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BF67" w14:textId="25702557" w:rsidR="0058149A" w:rsidRPr="00DD7A01" w:rsidRDefault="00464A8C" w:rsidP="0058149A">
      <w:pPr>
        <w:ind w:left="-180" w:right="-180"/>
        <w:rPr>
          <w:rFonts w:ascii="Helvetica" w:hAnsi="Helvetica"/>
          <w:b/>
          <w:szCs w:val="20"/>
        </w:rPr>
      </w:pPr>
      <w:r>
        <w:rPr>
          <w:rFonts w:ascii="Helvetica" w:hAnsi="Helvetica"/>
          <w:b/>
          <w:noProof/>
          <w:szCs w:val="20"/>
        </w:rPr>
        <w:drawing>
          <wp:anchor distT="0" distB="0" distL="114300" distR="114300" simplePos="0" relativeHeight="251657728" behindDoc="1" locked="0" layoutInCell="1" allowOverlap="1" wp14:anchorId="431D4F92" wp14:editId="757949BE">
            <wp:simplePos x="0" y="0"/>
            <wp:positionH relativeFrom="page">
              <wp:align>right</wp:align>
            </wp:positionH>
            <wp:positionV relativeFrom="paragraph">
              <wp:posOffset>-898497</wp:posOffset>
            </wp:positionV>
            <wp:extent cx="7751445" cy="1541145"/>
            <wp:effectExtent l="0" t="0" r="1905" b="19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D0356" w14:textId="77777777" w:rsidR="000E607C" w:rsidRDefault="000E607C" w:rsidP="0058149A">
      <w:pPr>
        <w:rPr>
          <w:rFonts w:ascii="Helvetica" w:hAnsi="Helvetica"/>
          <w:b/>
          <w:sz w:val="32"/>
          <w:szCs w:val="20"/>
        </w:rPr>
      </w:pPr>
    </w:p>
    <w:p w14:paraId="3BBA0597" w14:textId="77777777" w:rsidR="000E607C" w:rsidRDefault="000E607C" w:rsidP="0058149A">
      <w:pPr>
        <w:rPr>
          <w:rFonts w:ascii="Helvetica" w:hAnsi="Helvetica"/>
          <w:b/>
          <w:sz w:val="32"/>
          <w:szCs w:val="20"/>
        </w:rPr>
      </w:pPr>
    </w:p>
    <w:p w14:paraId="318F55B5" w14:textId="77777777" w:rsidR="000E607C" w:rsidRDefault="000E607C" w:rsidP="0058149A">
      <w:pPr>
        <w:rPr>
          <w:rFonts w:ascii="Helvetica" w:hAnsi="Helvetica"/>
          <w:b/>
          <w:sz w:val="32"/>
          <w:szCs w:val="20"/>
        </w:rPr>
      </w:pPr>
    </w:p>
    <w:p w14:paraId="390FA703" w14:textId="6A75501D" w:rsidR="0058149A" w:rsidRPr="00DD7A01" w:rsidRDefault="0058149A" w:rsidP="0058149A">
      <w:pPr>
        <w:rPr>
          <w:rFonts w:ascii="Helvetica" w:hAnsi="Helvetica"/>
          <w:b/>
          <w:sz w:val="32"/>
          <w:szCs w:val="20"/>
        </w:rPr>
      </w:pPr>
      <w:r w:rsidRPr="00DD7A01">
        <w:rPr>
          <w:rFonts w:ascii="Helvetica" w:hAnsi="Helvetica"/>
          <w:b/>
          <w:sz w:val="32"/>
          <w:szCs w:val="20"/>
        </w:rPr>
        <w:t xml:space="preserve">BARACADE </w:t>
      </w:r>
      <w:r w:rsidR="00156B97">
        <w:rPr>
          <w:rFonts w:ascii="Helvetica" w:hAnsi="Helvetica"/>
          <w:b/>
          <w:sz w:val="32"/>
          <w:szCs w:val="20"/>
        </w:rPr>
        <w:t>SILANE 40 WB</w:t>
      </w:r>
    </w:p>
    <w:p w14:paraId="2886FAB4" w14:textId="77777777" w:rsidR="0058149A" w:rsidRPr="00DD7A01" w:rsidRDefault="0058149A" w:rsidP="0058149A">
      <w:pPr>
        <w:rPr>
          <w:rFonts w:ascii="Helvetica" w:hAnsi="Helvetica"/>
          <w:b/>
          <w:sz w:val="16"/>
          <w:szCs w:val="20"/>
        </w:rPr>
      </w:pPr>
    </w:p>
    <w:p w14:paraId="5D4C9259" w14:textId="77777777" w:rsidR="0058149A" w:rsidRPr="003E3D27" w:rsidRDefault="0058149A" w:rsidP="0058149A">
      <w:pPr>
        <w:rPr>
          <w:rFonts w:ascii="Helvetica" w:hAnsi="Helvetica"/>
          <w:b/>
          <w:szCs w:val="26"/>
        </w:rPr>
      </w:pPr>
      <w:r w:rsidRPr="003E3D27">
        <w:rPr>
          <w:rFonts w:ascii="Helvetica" w:hAnsi="Helvetica"/>
          <w:b/>
          <w:szCs w:val="26"/>
        </w:rPr>
        <w:t>Water Based Silane Penetrating Water Repellent Sealer for Concrete and Masonry Surfaces</w:t>
      </w:r>
    </w:p>
    <w:p w14:paraId="5D973AB2" w14:textId="77777777" w:rsidR="0058149A" w:rsidRPr="0058149A" w:rsidRDefault="0058149A" w:rsidP="0058149A">
      <w:pPr>
        <w:ind w:left="-180" w:right="-180"/>
        <w:rPr>
          <w:rFonts w:ascii="Helvetica" w:hAnsi="Helvetica"/>
          <w:b/>
          <w:color w:val="339966"/>
          <w:sz w:val="20"/>
          <w:szCs w:val="20"/>
        </w:rPr>
      </w:pPr>
    </w:p>
    <w:p w14:paraId="0DB39AC1" w14:textId="77777777" w:rsidR="0058149A" w:rsidRPr="0058149A" w:rsidRDefault="0058149A" w:rsidP="00DD7A01">
      <w:pPr>
        <w:autoSpaceDE w:val="0"/>
        <w:autoSpaceDN w:val="0"/>
        <w:adjustRightInd w:val="0"/>
        <w:jc w:val="both"/>
        <w:rPr>
          <w:rFonts w:ascii="Helvetica" w:hAnsi="Helvetica"/>
          <w:b/>
          <w:i/>
          <w:color w:val="0070C0"/>
          <w:sz w:val="20"/>
          <w:szCs w:val="20"/>
        </w:rPr>
      </w:pPr>
      <w:r w:rsidRPr="0058149A">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00156B97">
        <w:rPr>
          <w:rFonts w:ascii="Helvetica" w:hAnsi="Helvetica"/>
          <w:b/>
          <w:i/>
          <w:color w:val="0070C0"/>
          <w:sz w:val="20"/>
          <w:szCs w:val="20"/>
        </w:rPr>
        <w:t xml:space="preserve"> </w:t>
      </w:r>
      <w:r w:rsidR="00156B97" w:rsidRPr="00156B97">
        <w:rPr>
          <w:rFonts w:ascii="Helvetica" w:hAnsi="Helvetica" w:cs="Arial"/>
          <w:b/>
          <w:i/>
          <w:color w:val="2E74B5"/>
          <w:sz w:val="20"/>
          <w:szCs w:val="20"/>
        </w:rPr>
        <w:t>In no case shall these Guide Specifications be considered to be Contract Documents or serve as installation instructions for the product being discussed. In any cases of discrepancy the manufacturer's most recently published data sheet shall take precedent.</w:t>
      </w:r>
      <w:r w:rsidRPr="0058149A">
        <w:rPr>
          <w:rFonts w:ascii="Helvetica" w:hAnsi="Helvetica"/>
          <w:b/>
          <w:i/>
          <w:color w:val="0070C0"/>
          <w:sz w:val="20"/>
          <w:szCs w:val="20"/>
        </w:rPr>
        <w:t>}</w:t>
      </w:r>
    </w:p>
    <w:p w14:paraId="3E449AA8" w14:textId="77777777" w:rsidR="0058149A" w:rsidRPr="0058149A" w:rsidRDefault="0058149A" w:rsidP="0058149A">
      <w:pPr>
        <w:rPr>
          <w:rFonts w:ascii="Helvetica" w:hAnsi="Helvetica"/>
          <w:i/>
          <w:color w:val="0070C0"/>
          <w:sz w:val="20"/>
          <w:szCs w:val="20"/>
        </w:rPr>
      </w:pPr>
    </w:p>
    <w:p w14:paraId="1DAB9196" w14:textId="29F92FC5" w:rsidR="0025167E" w:rsidRDefault="0025167E" w:rsidP="0025167E">
      <w:pPr>
        <w:pStyle w:val="GuideSpec"/>
        <w:jc w:val="center"/>
      </w:pPr>
      <w:r>
        <w:t>SECTION 07</w:t>
      </w:r>
      <w:r w:rsidR="00222495">
        <w:t xml:space="preserve"> 19 00 WATER REPELLENTS</w:t>
      </w:r>
    </w:p>
    <w:p w14:paraId="56043B45" w14:textId="77777777" w:rsidR="0025167E" w:rsidRDefault="0025167E" w:rsidP="00267AD0">
      <w:pPr>
        <w:pStyle w:val="GuideSpec"/>
      </w:pPr>
    </w:p>
    <w:p w14:paraId="68EDEFE0" w14:textId="59FCE5AE" w:rsidR="00267AD0" w:rsidRDefault="00267AD0" w:rsidP="00267AD0">
      <w:pPr>
        <w:pStyle w:val="GuideSpec"/>
      </w:pPr>
      <w:r>
        <w:t>PART 1:</w:t>
      </w:r>
      <w:r>
        <w:tab/>
        <w:t>GENERAL</w:t>
      </w:r>
    </w:p>
    <w:p w14:paraId="0B186435" w14:textId="77777777" w:rsidR="00267AD0" w:rsidRDefault="00267AD0" w:rsidP="00267AD0">
      <w:pPr>
        <w:pStyle w:val="GuideSpec"/>
      </w:pPr>
    </w:p>
    <w:p w14:paraId="56E7E28C" w14:textId="221D170C" w:rsidR="00267AD0" w:rsidRDefault="00267AD0" w:rsidP="00267AD0">
      <w:pPr>
        <w:rPr>
          <w:rFonts w:ascii="Helvetica" w:hAnsi="Helvetica"/>
          <w:sz w:val="20"/>
          <w:szCs w:val="20"/>
        </w:rPr>
      </w:pPr>
      <w:r>
        <w:rPr>
          <w:rFonts w:ascii="Helvetica" w:hAnsi="Helvetica"/>
          <w:sz w:val="20"/>
          <w:szCs w:val="20"/>
        </w:rPr>
        <w:t>1.</w:t>
      </w:r>
      <w:r w:rsidR="00080D67">
        <w:rPr>
          <w:rFonts w:ascii="Helvetica" w:hAnsi="Helvetica"/>
          <w:sz w:val="20"/>
          <w:szCs w:val="20"/>
        </w:rPr>
        <w:t>01</w:t>
      </w:r>
      <w:r>
        <w:rPr>
          <w:rFonts w:ascii="Helvetica" w:hAnsi="Helvetica"/>
          <w:sz w:val="20"/>
          <w:szCs w:val="20"/>
        </w:rPr>
        <w:tab/>
        <w:t>JOB SITE CONDITIONS</w:t>
      </w:r>
    </w:p>
    <w:p w14:paraId="18EAFCCA" w14:textId="77777777" w:rsidR="00267AD0" w:rsidRDefault="00267AD0" w:rsidP="00267AD0">
      <w:pPr>
        <w:rPr>
          <w:rFonts w:ascii="Helvetica" w:hAnsi="Helvetica"/>
          <w:sz w:val="20"/>
          <w:szCs w:val="20"/>
        </w:rPr>
      </w:pPr>
    </w:p>
    <w:p w14:paraId="09F08DDB" w14:textId="6A859BEC" w:rsidR="00267AD0" w:rsidRDefault="00267AD0" w:rsidP="00267AD0">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Penetrating Water Repellent Sealer shall be stored at temperatures between 40 and 90 deg F. Protect from</w:t>
      </w:r>
      <w:r w:rsidR="00BE6968">
        <w:rPr>
          <w:rFonts w:ascii="Helvetica" w:hAnsi="Helvetica"/>
          <w:sz w:val="20"/>
          <w:szCs w:val="20"/>
        </w:rPr>
        <w:t xml:space="preserve"> moisture, direct sunlight and</w:t>
      </w:r>
      <w:r>
        <w:rPr>
          <w:rFonts w:ascii="Helvetica" w:hAnsi="Helvetica"/>
          <w:sz w:val="20"/>
          <w:szCs w:val="20"/>
        </w:rPr>
        <w:t xml:space="preserve"> freezing.</w:t>
      </w:r>
    </w:p>
    <w:p w14:paraId="6C7EAE12" w14:textId="77777777" w:rsidR="00267AD0" w:rsidRDefault="00267AD0" w:rsidP="00267AD0">
      <w:pPr>
        <w:rPr>
          <w:rFonts w:ascii="Helvetica" w:hAnsi="Helvetica"/>
          <w:sz w:val="20"/>
          <w:szCs w:val="20"/>
        </w:rPr>
      </w:pPr>
    </w:p>
    <w:p w14:paraId="52E8EC7D" w14:textId="13889E5C" w:rsidR="00267AD0" w:rsidRDefault="00267AD0" w:rsidP="00267AD0">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Do not apply Penetrating Water Repellent Sealer to frost filled surfaces</w:t>
      </w:r>
      <w:r w:rsidR="00BE6968">
        <w:rPr>
          <w:rFonts w:ascii="Helvetica" w:hAnsi="Helvetica"/>
          <w:sz w:val="20"/>
          <w:szCs w:val="20"/>
        </w:rPr>
        <w:t xml:space="preserve"> or when surface is below 45 deg F.</w:t>
      </w:r>
      <w:r>
        <w:rPr>
          <w:rFonts w:ascii="Helvetica" w:hAnsi="Helvetica"/>
          <w:sz w:val="20"/>
          <w:szCs w:val="20"/>
        </w:rPr>
        <w:t xml:space="preserve"> </w:t>
      </w:r>
    </w:p>
    <w:p w14:paraId="4CC54C4E" w14:textId="77777777" w:rsidR="00267AD0" w:rsidRDefault="00267AD0" w:rsidP="00267AD0">
      <w:pPr>
        <w:rPr>
          <w:rFonts w:ascii="Helvetica" w:hAnsi="Helvetica"/>
          <w:sz w:val="20"/>
          <w:szCs w:val="20"/>
        </w:rPr>
      </w:pPr>
    </w:p>
    <w:p w14:paraId="480D1E75" w14:textId="0643D674" w:rsidR="00267AD0" w:rsidRDefault="00267AD0" w:rsidP="00267AD0">
      <w:pPr>
        <w:ind w:firstLine="720"/>
        <w:rPr>
          <w:rFonts w:ascii="Helvetica" w:hAnsi="Helvetica"/>
          <w:sz w:val="20"/>
          <w:szCs w:val="20"/>
        </w:rPr>
      </w:pPr>
      <w:r>
        <w:rPr>
          <w:rFonts w:ascii="Helvetica" w:hAnsi="Helvetica"/>
          <w:sz w:val="20"/>
          <w:szCs w:val="20"/>
        </w:rPr>
        <w:t xml:space="preserve">C. </w:t>
      </w:r>
      <w:r>
        <w:rPr>
          <w:rFonts w:ascii="Helvetica" w:hAnsi="Helvetica"/>
          <w:sz w:val="20"/>
          <w:szCs w:val="20"/>
        </w:rPr>
        <w:tab/>
        <w:t xml:space="preserve">Do not apply Penetrating Water Repellent Sealer if rain is expected within </w:t>
      </w:r>
      <w:r w:rsidR="00BE6968">
        <w:rPr>
          <w:rFonts w:ascii="Helvetica" w:hAnsi="Helvetica"/>
          <w:sz w:val="20"/>
          <w:szCs w:val="20"/>
        </w:rPr>
        <w:t>4 to 6</w:t>
      </w:r>
      <w:r>
        <w:rPr>
          <w:rFonts w:ascii="Helvetica" w:hAnsi="Helvetica"/>
          <w:sz w:val="20"/>
          <w:szCs w:val="20"/>
        </w:rPr>
        <w:t xml:space="preserve"> hours.</w:t>
      </w:r>
    </w:p>
    <w:p w14:paraId="3A564B57" w14:textId="77777777" w:rsidR="00267AD0" w:rsidRDefault="00267AD0" w:rsidP="0058149A">
      <w:pPr>
        <w:rPr>
          <w:rFonts w:ascii="Helvetica" w:hAnsi="Helvetica"/>
          <w:sz w:val="20"/>
          <w:szCs w:val="20"/>
        </w:rPr>
      </w:pPr>
    </w:p>
    <w:p w14:paraId="1B952478" w14:textId="77777777" w:rsidR="0058149A" w:rsidRPr="0058149A" w:rsidRDefault="0058149A" w:rsidP="0058149A">
      <w:pPr>
        <w:rPr>
          <w:rFonts w:ascii="Helvetica" w:hAnsi="Helvetica"/>
          <w:sz w:val="20"/>
          <w:szCs w:val="20"/>
        </w:rPr>
      </w:pPr>
      <w:r w:rsidRPr="0058149A">
        <w:rPr>
          <w:rFonts w:ascii="Helvetica" w:hAnsi="Helvetica"/>
          <w:sz w:val="20"/>
          <w:szCs w:val="20"/>
        </w:rPr>
        <w:t>PART 2</w:t>
      </w:r>
      <w:r w:rsidR="00401FD1">
        <w:rPr>
          <w:rFonts w:ascii="Helvetica" w:hAnsi="Helvetica"/>
          <w:sz w:val="20"/>
          <w:szCs w:val="20"/>
        </w:rPr>
        <w:tab/>
      </w:r>
      <w:r w:rsidRPr="0058149A">
        <w:rPr>
          <w:rFonts w:ascii="Helvetica" w:hAnsi="Helvetica"/>
          <w:sz w:val="20"/>
          <w:szCs w:val="20"/>
        </w:rPr>
        <w:tab/>
        <w:t>PRODUCT</w:t>
      </w:r>
    </w:p>
    <w:p w14:paraId="43A4DD98" w14:textId="77777777" w:rsidR="0058149A" w:rsidRPr="0058149A" w:rsidRDefault="0058149A" w:rsidP="0058149A">
      <w:pPr>
        <w:rPr>
          <w:rFonts w:ascii="Helvetica" w:hAnsi="Helvetica"/>
          <w:sz w:val="20"/>
          <w:szCs w:val="20"/>
        </w:rPr>
      </w:pPr>
    </w:p>
    <w:p w14:paraId="26D5ED6E" w14:textId="77777777" w:rsidR="0058149A" w:rsidRPr="0058149A" w:rsidRDefault="0058149A" w:rsidP="0058149A">
      <w:pPr>
        <w:rPr>
          <w:rFonts w:ascii="Helvetica" w:hAnsi="Helvetica"/>
          <w:sz w:val="20"/>
          <w:szCs w:val="20"/>
        </w:rPr>
      </w:pPr>
      <w:r w:rsidRPr="0058149A">
        <w:rPr>
          <w:rFonts w:ascii="Helvetica" w:hAnsi="Helvetica"/>
          <w:sz w:val="20"/>
          <w:szCs w:val="20"/>
        </w:rPr>
        <w:t>2</w:t>
      </w:r>
      <w:r w:rsidR="00267AD0">
        <w:rPr>
          <w:rFonts w:ascii="Helvetica" w:hAnsi="Helvetica"/>
          <w:sz w:val="20"/>
          <w:szCs w:val="20"/>
        </w:rPr>
        <w:t>.01</w:t>
      </w:r>
      <w:r w:rsidRPr="0058149A">
        <w:rPr>
          <w:rFonts w:ascii="Helvetica" w:hAnsi="Helvetica"/>
          <w:sz w:val="20"/>
          <w:szCs w:val="20"/>
        </w:rPr>
        <w:tab/>
        <w:t>PENETRATING WATER REPELLENT SEALER</w:t>
      </w:r>
    </w:p>
    <w:p w14:paraId="78026D4C" w14:textId="77777777" w:rsidR="0058149A" w:rsidRPr="0058149A" w:rsidRDefault="0058149A" w:rsidP="0058149A">
      <w:pPr>
        <w:ind w:left="1440" w:hanging="720"/>
        <w:rPr>
          <w:rFonts w:ascii="Helvetica" w:hAnsi="Helvetica"/>
          <w:sz w:val="20"/>
          <w:szCs w:val="20"/>
        </w:rPr>
      </w:pPr>
    </w:p>
    <w:p w14:paraId="102802BC" w14:textId="3871C325" w:rsidR="0058149A" w:rsidRPr="0058149A" w:rsidRDefault="0058149A" w:rsidP="0058149A">
      <w:pPr>
        <w:ind w:left="1440" w:hanging="720"/>
        <w:rPr>
          <w:rFonts w:ascii="Helvetica" w:hAnsi="Helvetica"/>
          <w:sz w:val="20"/>
          <w:szCs w:val="20"/>
        </w:rPr>
      </w:pPr>
      <w:r w:rsidRPr="0058149A">
        <w:rPr>
          <w:rFonts w:ascii="Helvetica" w:hAnsi="Helvetica"/>
          <w:sz w:val="20"/>
          <w:szCs w:val="20"/>
        </w:rPr>
        <w:t>A.</w:t>
      </w:r>
      <w:r w:rsidRPr="0058149A">
        <w:rPr>
          <w:rFonts w:ascii="Helvetica" w:hAnsi="Helvetica"/>
          <w:sz w:val="20"/>
          <w:szCs w:val="20"/>
        </w:rPr>
        <w:tab/>
      </w:r>
      <w:r w:rsidRPr="00BE6968">
        <w:rPr>
          <w:rFonts w:ascii="Helvetica" w:hAnsi="Helvetica"/>
          <w:b/>
          <w:bCs/>
          <w:sz w:val="20"/>
          <w:szCs w:val="20"/>
        </w:rPr>
        <w:t xml:space="preserve">Penetrating Water Repellent: </w:t>
      </w:r>
      <w:r w:rsidRPr="0058149A">
        <w:rPr>
          <w:rFonts w:ascii="Helvetica" w:hAnsi="Helvetica"/>
          <w:sz w:val="20"/>
          <w:szCs w:val="20"/>
        </w:rPr>
        <w:t xml:space="preserve">Water Based, ready to use, </w:t>
      </w:r>
      <w:r w:rsidR="00BE6968">
        <w:rPr>
          <w:rFonts w:ascii="Helvetica" w:hAnsi="Helvetica"/>
          <w:sz w:val="20"/>
          <w:szCs w:val="20"/>
        </w:rPr>
        <w:t xml:space="preserve">40 percent </w:t>
      </w:r>
      <w:r w:rsidRPr="0058149A">
        <w:rPr>
          <w:rFonts w:ascii="Helvetica" w:hAnsi="Helvetica"/>
          <w:sz w:val="20"/>
          <w:szCs w:val="20"/>
        </w:rPr>
        <w:t>silan</w:t>
      </w:r>
      <w:r w:rsidR="00BE6968">
        <w:rPr>
          <w:rFonts w:ascii="Helvetica" w:hAnsi="Helvetica"/>
          <w:sz w:val="20"/>
          <w:szCs w:val="20"/>
        </w:rPr>
        <w:t>e pe</w:t>
      </w:r>
      <w:r w:rsidRPr="0058149A">
        <w:rPr>
          <w:rFonts w:ascii="Helvetica" w:hAnsi="Helvetica"/>
          <w:sz w:val="20"/>
          <w:szCs w:val="20"/>
        </w:rPr>
        <w:t>netrating, clear water repellant sealer designed for use on concrete and masonry surfaces.</w:t>
      </w:r>
    </w:p>
    <w:p w14:paraId="3D8C64AD" w14:textId="77777777" w:rsidR="00BE6968" w:rsidRDefault="0058149A" w:rsidP="0058149A">
      <w:pPr>
        <w:ind w:left="1440" w:hanging="720"/>
        <w:rPr>
          <w:rFonts w:ascii="Helvetica" w:hAnsi="Helvetica"/>
          <w:sz w:val="20"/>
          <w:szCs w:val="20"/>
        </w:rPr>
      </w:pPr>
      <w:r w:rsidRPr="0058149A">
        <w:rPr>
          <w:rFonts w:ascii="Helvetica" w:hAnsi="Helvetica"/>
          <w:sz w:val="20"/>
          <w:szCs w:val="20"/>
        </w:rPr>
        <w:tab/>
      </w:r>
    </w:p>
    <w:p w14:paraId="504AB11D" w14:textId="6EDB45D8" w:rsidR="00BE6968" w:rsidRPr="00BE6968" w:rsidRDefault="00BE6968" w:rsidP="00BE6968">
      <w:pPr>
        <w:ind w:left="2160" w:hanging="720"/>
        <w:rPr>
          <w:rFonts w:ascii="Helvetica" w:hAnsi="Helvetica"/>
          <w:b/>
          <w:bCs/>
          <w:sz w:val="20"/>
          <w:szCs w:val="20"/>
        </w:rPr>
      </w:pPr>
      <w:r w:rsidRPr="00BE6968">
        <w:rPr>
          <w:rFonts w:ascii="Helvetica" w:hAnsi="Helvetica"/>
          <w:b/>
          <w:bCs/>
          <w:sz w:val="20"/>
          <w:szCs w:val="20"/>
        </w:rPr>
        <w:t>1.</w:t>
      </w:r>
      <w:r w:rsidRPr="00BE6968">
        <w:rPr>
          <w:rFonts w:ascii="Helvetica" w:hAnsi="Helvetica"/>
          <w:b/>
          <w:bCs/>
          <w:sz w:val="20"/>
          <w:szCs w:val="20"/>
        </w:rPr>
        <w:tab/>
      </w:r>
      <w:r w:rsidRPr="00BE6968">
        <w:rPr>
          <w:rFonts w:ascii="Helvetica" w:hAnsi="Helvetica"/>
          <w:b/>
          <w:bCs/>
          <w:sz w:val="20"/>
          <w:szCs w:val="20"/>
        </w:rPr>
        <w:t xml:space="preserve">Basis of Design Product: Euclid Chemical Company (The): Baracade Silane 40 WB </w:t>
      </w:r>
      <w:hyperlink r:id="rId9" w:history="1">
        <w:r w:rsidRPr="00BE6968">
          <w:rPr>
            <w:rStyle w:val="Hyperlink"/>
            <w:rFonts w:ascii="Helvetica" w:hAnsi="Helvetica"/>
            <w:b/>
            <w:bCs/>
            <w:color w:val="auto"/>
            <w:sz w:val="20"/>
            <w:szCs w:val="20"/>
          </w:rPr>
          <w:t>www.euclidchemical.com</w:t>
        </w:r>
      </w:hyperlink>
    </w:p>
    <w:p w14:paraId="7EDB2181" w14:textId="77777777" w:rsidR="00BE6968" w:rsidRDefault="00BE6968" w:rsidP="00BE6968">
      <w:pPr>
        <w:ind w:left="1440" w:firstLine="720"/>
        <w:rPr>
          <w:rFonts w:ascii="Helvetica" w:hAnsi="Helvetica"/>
          <w:sz w:val="20"/>
          <w:szCs w:val="20"/>
        </w:rPr>
      </w:pPr>
    </w:p>
    <w:p w14:paraId="69FD9F2A" w14:textId="13705C11" w:rsidR="0058149A" w:rsidRPr="0058149A" w:rsidRDefault="00BE6968" w:rsidP="00BE6968">
      <w:pPr>
        <w:ind w:left="1440" w:firstLine="720"/>
        <w:rPr>
          <w:rFonts w:ascii="Helvetica" w:hAnsi="Helvetica"/>
          <w:sz w:val="20"/>
          <w:szCs w:val="20"/>
        </w:rPr>
      </w:pPr>
      <w:r>
        <w:rPr>
          <w:rFonts w:ascii="Helvetica" w:hAnsi="Helvetica"/>
          <w:sz w:val="20"/>
          <w:szCs w:val="20"/>
        </w:rPr>
        <w:t>a.</w:t>
      </w:r>
      <w:r w:rsidR="0058149A" w:rsidRPr="0058149A">
        <w:rPr>
          <w:rFonts w:ascii="Helvetica" w:hAnsi="Helvetica"/>
          <w:sz w:val="20"/>
          <w:szCs w:val="20"/>
        </w:rPr>
        <w:tab/>
        <w:t>NCHRP No. 244</w:t>
      </w:r>
      <w:r w:rsidR="00513A04">
        <w:rPr>
          <w:rFonts w:ascii="Helvetica" w:hAnsi="Helvetica"/>
          <w:sz w:val="20"/>
          <w:szCs w:val="20"/>
        </w:rPr>
        <w:t>, Series II</w:t>
      </w:r>
      <w:r>
        <w:rPr>
          <w:rFonts w:ascii="Helvetica" w:hAnsi="Helvetica"/>
          <w:sz w:val="20"/>
          <w:szCs w:val="20"/>
        </w:rPr>
        <w:t>: 88 percent</w:t>
      </w:r>
      <w:r w:rsidR="0058149A" w:rsidRPr="0058149A">
        <w:rPr>
          <w:rFonts w:ascii="Helvetica" w:hAnsi="Helvetica"/>
          <w:sz w:val="20"/>
          <w:szCs w:val="20"/>
        </w:rPr>
        <w:t xml:space="preserve"> Reduction in Chloride Content </w:t>
      </w:r>
    </w:p>
    <w:p w14:paraId="61678AA5" w14:textId="6D86BA6A" w:rsidR="0058149A" w:rsidRPr="0058149A" w:rsidRDefault="00BE6968" w:rsidP="00BE6968">
      <w:pPr>
        <w:ind w:left="1440" w:firstLine="720"/>
        <w:rPr>
          <w:rFonts w:ascii="Helvetica" w:hAnsi="Helvetica"/>
          <w:sz w:val="20"/>
          <w:szCs w:val="20"/>
        </w:rPr>
      </w:pPr>
      <w:r>
        <w:rPr>
          <w:rFonts w:ascii="Helvetica" w:hAnsi="Helvetica"/>
          <w:sz w:val="20"/>
          <w:szCs w:val="20"/>
        </w:rPr>
        <w:t>b.</w:t>
      </w:r>
      <w:r w:rsidR="0058149A" w:rsidRPr="0058149A">
        <w:rPr>
          <w:rFonts w:ascii="Helvetica" w:hAnsi="Helvetica"/>
          <w:sz w:val="20"/>
          <w:szCs w:val="20"/>
        </w:rPr>
        <w:tab/>
        <w:t>NCHRP No. 244</w:t>
      </w:r>
      <w:r w:rsidR="00513A04">
        <w:rPr>
          <w:rFonts w:ascii="Helvetica" w:hAnsi="Helvetica"/>
          <w:sz w:val="20"/>
          <w:szCs w:val="20"/>
        </w:rPr>
        <w:t>, Series II</w:t>
      </w:r>
      <w:r>
        <w:rPr>
          <w:rFonts w:ascii="Helvetica" w:hAnsi="Helvetica"/>
          <w:sz w:val="20"/>
          <w:szCs w:val="20"/>
        </w:rPr>
        <w:t>:</w:t>
      </w:r>
      <w:r w:rsidR="0058149A" w:rsidRPr="0058149A">
        <w:rPr>
          <w:rFonts w:ascii="Helvetica" w:hAnsi="Helvetica"/>
          <w:sz w:val="20"/>
          <w:szCs w:val="20"/>
        </w:rPr>
        <w:t xml:space="preserve"> </w:t>
      </w:r>
      <w:r>
        <w:rPr>
          <w:rFonts w:ascii="Helvetica" w:hAnsi="Helvetica"/>
          <w:sz w:val="20"/>
          <w:szCs w:val="20"/>
        </w:rPr>
        <w:t xml:space="preserve">87 percent </w:t>
      </w:r>
      <w:r w:rsidR="0058149A" w:rsidRPr="0058149A">
        <w:rPr>
          <w:rFonts w:ascii="Helvetica" w:hAnsi="Helvetica"/>
          <w:sz w:val="20"/>
          <w:szCs w:val="20"/>
        </w:rPr>
        <w:t xml:space="preserve">Reduction in </w:t>
      </w:r>
      <w:r w:rsidR="00156B97">
        <w:rPr>
          <w:rFonts w:ascii="Helvetica" w:hAnsi="Helvetica"/>
          <w:sz w:val="20"/>
          <w:szCs w:val="20"/>
        </w:rPr>
        <w:t>Water Absorption</w:t>
      </w:r>
    </w:p>
    <w:p w14:paraId="24B453F5" w14:textId="3D212358" w:rsidR="00513A04" w:rsidRPr="0058149A" w:rsidRDefault="00BE6968" w:rsidP="00BE6968">
      <w:pPr>
        <w:ind w:left="1440" w:firstLine="720"/>
        <w:rPr>
          <w:rFonts w:ascii="Helvetica" w:hAnsi="Helvetica"/>
          <w:sz w:val="20"/>
          <w:szCs w:val="20"/>
        </w:rPr>
      </w:pPr>
      <w:r>
        <w:rPr>
          <w:rFonts w:ascii="Helvetica" w:hAnsi="Helvetica"/>
          <w:sz w:val="20"/>
          <w:szCs w:val="20"/>
        </w:rPr>
        <w:t>c.</w:t>
      </w:r>
      <w:r w:rsidR="0058149A" w:rsidRPr="0058149A">
        <w:rPr>
          <w:rFonts w:ascii="Helvetica" w:hAnsi="Helvetica"/>
          <w:sz w:val="20"/>
          <w:szCs w:val="20"/>
        </w:rPr>
        <w:t xml:space="preserve"> </w:t>
      </w:r>
      <w:r w:rsidR="0058149A" w:rsidRPr="0058149A">
        <w:rPr>
          <w:rFonts w:ascii="Helvetica" w:hAnsi="Helvetica"/>
          <w:sz w:val="20"/>
          <w:szCs w:val="20"/>
        </w:rPr>
        <w:tab/>
      </w:r>
      <w:r w:rsidR="00513A04">
        <w:rPr>
          <w:rFonts w:ascii="Helvetica" w:hAnsi="Helvetica"/>
          <w:sz w:val="20"/>
          <w:szCs w:val="20"/>
        </w:rPr>
        <w:t>NCHRP 244, Series IV</w:t>
      </w:r>
      <w:r>
        <w:rPr>
          <w:rFonts w:ascii="Helvetica" w:hAnsi="Helvetica"/>
          <w:sz w:val="20"/>
          <w:szCs w:val="20"/>
        </w:rPr>
        <w:t xml:space="preserve">: 91 percent </w:t>
      </w:r>
      <w:r w:rsidR="00513A04">
        <w:rPr>
          <w:rFonts w:ascii="Helvetica" w:hAnsi="Helvetica"/>
          <w:sz w:val="20"/>
          <w:szCs w:val="20"/>
        </w:rPr>
        <w:t>Reduction in Chloride Content</w:t>
      </w:r>
      <w:r w:rsidR="00513A04">
        <w:rPr>
          <w:rFonts w:ascii="Helvetica" w:hAnsi="Helvetica"/>
          <w:sz w:val="20"/>
          <w:szCs w:val="20"/>
        </w:rPr>
        <w:tab/>
      </w:r>
    </w:p>
    <w:p w14:paraId="35059A66" w14:textId="255D7058" w:rsidR="0058149A" w:rsidRDefault="00BE6968" w:rsidP="00BE6968">
      <w:pPr>
        <w:ind w:left="1440" w:firstLine="720"/>
        <w:rPr>
          <w:rFonts w:ascii="Helvetica" w:hAnsi="Helvetica"/>
          <w:sz w:val="20"/>
          <w:szCs w:val="20"/>
        </w:rPr>
      </w:pPr>
      <w:r>
        <w:rPr>
          <w:rFonts w:ascii="Helvetica" w:hAnsi="Helvetica"/>
          <w:sz w:val="20"/>
          <w:szCs w:val="20"/>
        </w:rPr>
        <w:t>d.</w:t>
      </w:r>
      <w:r w:rsidR="0058149A" w:rsidRPr="0058149A">
        <w:rPr>
          <w:rFonts w:ascii="Helvetica" w:hAnsi="Helvetica"/>
          <w:sz w:val="20"/>
          <w:szCs w:val="20"/>
        </w:rPr>
        <w:tab/>
        <w:t>VOC’s</w:t>
      </w:r>
      <w:r w:rsidR="0058149A" w:rsidRPr="0058149A">
        <w:rPr>
          <w:rFonts w:ascii="Helvetica" w:hAnsi="Helvetica"/>
          <w:sz w:val="20"/>
          <w:szCs w:val="20"/>
        </w:rPr>
        <w:tab/>
      </w:r>
      <w:r w:rsidR="0058149A" w:rsidRPr="0058149A">
        <w:rPr>
          <w:rFonts w:ascii="Helvetica" w:hAnsi="Helvetica"/>
          <w:sz w:val="20"/>
          <w:szCs w:val="20"/>
        </w:rPr>
        <w:tab/>
      </w:r>
      <w:r w:rsidR="00156B97">
        <w:rPr>
          <w:rFonts w:ascii="Helvetica" w:hAnsi="Helvetica"/>
          <w:sz w:val="20"/>
          <w:szCs w:val="20"/>
        </w:rPr>
        <w:t>326</w:t>
      </w:r>
      <w:r w:rsidR="0058149A" w:rsidRPr="0058149A">
        <w:rPr>
          <w:rFonts w:ascii="Helvetica" w:hAnsi="Helvetica"/>
          <w:sz w:val="20"/>
          <w:szCs w:val="20"/>
        </w:rPr>
        <w:t xml:space="preserve"> g/l</w:t>
      </w:r>
    </w:p>
    <w:p w14:paraId="6DCB7321" w14:textId="77777777" w:rsidR="0058149A" w:rsidRPr="0058149A" w:rsidRDefault="0058149A" w:rsidP="0058149A">
      <w:pPr>
        <w:rPr>
          <w:rFonts w:ascii="Helvetica" w:hAnsi="Helvetica"/>
          <w:sz w:val="20"/>
          <w:szCs w:val="20"/>
        </w:rPr>
      </w:pPr>
    </w:p>
    <w:p w14:paraId="310CAE07" w14:textId="77777777" w:rsidR="0058149A" w:rsidRPr="0058149A" w:rsidRDefault="0058149A" w:rsidP="0058149A">
      <w:pPr>
        <w:ind w:left="1440" w:hanging="720"/>
        <w:rPr>
          <w:rFonts w:ascii="Helvetica" w:hAnsi="Helvetica"/>
          <w:sz w:val="20"/>
          <w:szCs w:val="20"/>
        </w:rPr>
      </w:pPr>
      <w:r w:rsidRPr="0058149A">
        <w:rPr>
          <w:rFonts w:ascii="Helvetica" w:hAnsi="Helvetica"/>
          <w:sz w:val="20"/>
          <w:szCs w:val="20"/>
        </w:rPr>
        <w:t>B.</w:t>
      </w:r>
      <w:r w:rsidRPr="0058149A">
        <w:rPr>
          <w:rFonts w:ascii="Helvetica" w:hAnsi="Helvetica"/>
          <w:sz w:val="20"/>
          <w:szCs w:val="20"/>
        </w:rPr>
        <w:tab/>
        <w:t xml:space="preserve">Manufacturer shall have ISO 9001 Quality Certification. </w:t>
      </w:r>
    </w:p>
    <w:p w14:paraId="4E7D11E4" w14:textId="77777777" w:rsidR="0058149A" w:rsidRPr="0058149A" w:rsidRDefault="0058149A" w:rsidP="0058149A">
      <w:pPr>
        <w:ind w:left="720" w:hanging="720"/>
        <w:rPr>
          <w:rFonts w:ascii="Helvetica" w:hAnsi="Helvetica"/>
          <w:color w:val="FF0000"/>
          <w:sz w:val="20"/>
          <w:szCs w:val="20"/>
        </w:rPr>
      </w:pPr>
    </w:p>
    <w:p w14:paraId="2F243F61" w14:textId="77777777" w:rsidR="0058149A" w:rsidRPr="0058149A" w:rsidRDefault="0058149A" w:rsidP="0058149A">
      <w:pPr>
        <w:rPr>
          <w:rFonts w:ascii="Helvetica" w:hAnsi="Helvetica"/>
          <w:sz w:val="20"/>
          <w:szCs w:val="20"/>
        </w:rPr>
      </w:pPr>
      <w:r w:rsidRPr="0058149A">
        <w:rPr>
          <w:rFonts w:ascii="Helvetica" w:hAnsi="Helvetica"/>
          <w:sz w:val="20"/>
          <w:szCs w:val="20"/>
        </w:rPr>
        <w:t>PART 3</w:t>
      </w:r>
      <w:r w:rsidR="00401FD1">
        <w:rPr>
          <w:rFonts w:ascii="Helvetica" w:hAnsi="Helvetica"/>
          <w:sz w:val="20"/>
          <w:szCs w:val="20"/>
        </w:rPr>
        <w:tab/>
      </w:r>
      <w:r w:rsidRPr="0058149A">
        <w:rPr>
          <w:rFonts w:ascii="Helvetica" w:hAnsi="Helvetica"/>
          <w:sz w:val="20"/>
          <w:szCs w:val="20"/>
        </w:rPr>
        <w:tab/>
        <w:t>EXECUTION</w:t>
      </w:r>
    </w:p>
    <w:p w14:paraId="1CA04721" w14:textId="77777777" w:rsidR="0058149A" w:rsidRPr="0058149A" w:rsidRDefault="0058149A" w:rsidP="0058149A">
      <w:pPr>
        <w:rPr>
          <w:rFonts w:ascii="Helvetica" w:hAnsi="Helvetica"/>
          <w:sz w:val="20"/>
          <w:szCs w:val="20"/>
        </w:rPr>
      </w:pPr>
    </w:p>
    <w:p w14:paraId="4BD57D20" w14:textId="77777777" w:rsidR="0058149A" w:rsidRPr="0058149A" w:rsidRDefault="0058149A" w:rsidP="0058149A">
      <w:pPr>
        <w:rPr>
          <w:rFonts w:ascii="Helvetica" w:hAnsi="Helvetica"/>
          <w:sz w:val="20"/>
          <w:szCs w:val="20"/>
        </w:rPr>
      </w:pPr>
      <w:r w:rsidRPr="0058149A">
        <w:rPr>
          <w:rFonts w:ascii="Helvetica" w:hAnsi="Helvetica"/>
          <w:sz w:val="20"/>
          <w:szCs w:val="20"/>
        </w:rPr>
        <w:t>3</w:t>
      </w:r>
      <w:r w:rsidR="00267AD0">
        <w:rPr>
          <w:rFonts w:ascii="Helvetica" w:hAnsi="Helvetica"/>
          <w:sz w:val="20"/>
          <w:szCs w:val="20"/>
        </w:rPr>
        <w:t>.01</w:t>
      </w:r>
      <w:r w:rsidRPr="0058149A">
        <w:rPr>
          <w:rFonts w:ascii="Helvetica" w:hAnsi="Helvetica"/>
          <w:sz w:val="20"/>
          <w:szCs w:val="20"/>
        </w:rPr>
        <w:tab/>
        <w:t>SURFACE PREPARATION</w:t>
      </w:r>
    </w:p>
    <w:p w14:paraId="582E210C" w14:textId="77777777" w:rsidR="0058149A" w:rsidRPr="0058149A" w:rsidRDefault="0058149A" w:rsidP="0058149A">
      <w:pPr>
        <w:ind w:left="1440" w:hanging="720"/>
        <w:rPr>
          <w:rFonts w:ascii="Helvetica" w:hAnsi="Helvetica"/>
          <w:sz w:val="20"/>
          <w:szCs w:val="20"/>
        </w:rPr>
      </w:pPr>
    </w:p>
    <w:p w14:paraId="7CB69CD3" w14:textId="6FA9D930" w:rsidR="00DD7A01" w:rsidRDefault="00DD7A01" w:rsidP="00DD7A01">
      <w:pPr>
        <w:pStyle w:val="Default"/>
        <w:ind w:firstLine="720"/>
        <w:rPr>
          <w:rFonts w:ascii="Helvetica" w:hAnsi="Helvetica" w:cs="Times New Roman"/>
          <w:sz w:val="20"/>
          <w:szCs w:val="20"/>
        </w:rPr>
      </w:pPr>
      <w:bookmarkStart w:id="0" w:name="_Hlk147402705"/>
      <w:r>
        <w:rPr>
          <w:rFonts w:ascii="Helvetica" w:hAnsi="Helvetica" w:cs="Times New Roman"/>
          <w:sz w:val="20"/>
          <w:szCs w:val="20"/>
        </w:rPr>
        <w:lastRenderedPageBreak/>
        <w:t>A.</w:t>
      </w:r>
      <w:r>
        <w:rPr>
          <w:rFonts w:ascii="Helvetica" w:hAnsi="Helvetica" w:cs="Times New Roman"/>
          <w:sz w:val="20"/>
          <w:szCs w:val="20"/>
        </w:rPr>
        <w:tab/>
      </w:r>
      <w:r w:rsidR="0058149A" w:rsidRPr="0058149A">
        <w:rPr>
          <w:rFonts w:ascii="Helvetica" w:hAnsi="Helvetica" w:cs="Times New Roman"/>
          <w:sz w:val="20"/>
          <w:szCs w:val="20"/>
        </w:rPr>
        <w:t>New concre</w:t>
      </w:r>
      <w:r w:rsidR="00C817E7">
        <w:rPr>
          <w:rFonts w:ascii="Helvetica" w:hAnsi="Helvetica" w:cs="Times New Roman"/>
          <w:sz w:val="20"/>
          <w:szCs w:val="20"/>
        </w:rPr>
        <w:t xml:space="preserve">te surfaces must be a minimum </w:t>
      </w:r>
      <w:r w:rsidR="0093316B">
        <w:rPr>
          <w:rFonts w:ascii="Helvetica" w:hAnsi="Helvetica" w:cs="Times New Roman"/>
          <w:sz w:val="20"/>
          <w:szCs w:val="20"/>
        </w:rPr>
        <w:t>7</w:t>
      </w:r>
      <w:r w:rsidR="0058149A" w:rsidRPr="0058149A">
        <w:rPr>
          <w:rFonts w:ascii="Helvetica" w:hAnsi="Helvetica" w:cs="Times New Roman"/>
          <w:sz w:val="20"/>
          <w:szCs w:val="20"/>
        </w:rPr>
        <w:t xml:space="preserve"> days old at time of application.</w:t>
      </w:r>
    </w:p>
    <w:p w14:paraId="04AB5832" w14:textId="77777777" w:rsidR="00DD7A01" w:rsidRDefault="00DD7A01" w:rsidP="00DD7A01">
      <w:pPr>
        <w:pStyle w:val="Default"/>
        <w:rPr>
          <w:rFonts w:ascii="Helvetica" w:hAnsi="Helvetica" w:cs="Times New Roman"/>
          <w:sz w:val="20"/>
          <w:szCs w:val="20"/>
        </w:rPr>
      </w:pPr>
    </w:p>
    <w:p w14:paraId="1A34121A" w14:textId="77777777" w:rsidR="0093316B" w:rsidRDefault="00DD7A01" w:rsidP="00DD7A01">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0058149A"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0A687BE3" w14:textId="77777777" w:rsidR="0093316B" w:rsidRDefault="0093316B" w:rsidP="0093316B">
      <w:pPr>
        <w:pStyle w:val="Default"/>
        <w:rPr>
          <w:rFonts w:ascii="Helvetica" w:hAnsi="Helvetica" w:cs="Times New Roman"/>
          <w:sz w:val="20"/>
          <w:szCs w:val="20"/>
        </w:rPr>
      </w:pPr>
    </w:p>
    <w:p w14:paraId="5C0FC595" w14:textId="1DB02AD9" w:rsidR="0093316B" w:rsidRPr="0093316B" w:rsidRDefault="0093316B" w:rsidP="0093316B">
      <w:pPr>
        <w:pStyle w:val="Default"/>
        <w:rPr>
          <w:rFonts w:ascii="Helvetica" w:hAnsi="Helvetica" w:cs="Times New Roman"/>
          <w:i/>
          <w:iCs/>
          <w:color w:val="2E74B5" w:themeColor="accent5" w:themeShade="BF"/>
          <w:sz w:val="20"/>
          <w:szCs w:val="20"/>
        </w:rPr>
      </w:pPr>
      <w:r w:rsidRPr="0093316B">
        <w:rPr>
          <w:rFonts w:ascii="Helvetica" w:hAnsi="Helvetica" w:cs="Times New Roman"/>
          <w:i/>
          <w:iCs/>
          <w:color w:val="2E74B5" w:themeColor="accent5" w:themeShade="BF"/>
          <w:sz w:val="20"/>
          <w:szCs w:val="20"/>
        </w:rPr>
        <w:t>Note to Specifier: Prior to application of penetrating sealer all joints and cracks should be properly sealed against moisture intrusion. Insert appropriate section number below.</w:t>
      </w:r>
    </w:p>
    <w:p w14:paraId="7BE0979A" w14:textId="77777777" w:rsidR="0093316B" w:rsidRDefault="0093316B" w:rsidP="0093316B">
      <w:pPr>
        <w:pStyle w:val="Default"/>
        <w:rPr>
          <w:rFonts w:ascii="Helvetica" w:hAnsi="Helvetica" w:cs="Times New Roman"/>
          <w:sz w:val="20"/>
          <w:szCs w:val="20"/>
        </w:rPr>
      </w:pPr>
    </w:p>
    <w:p w14:paraId="34951C14" w14:textId="68AA3A57" w:rsidR="0093316B" w:rsidRDefault="0093316B" w:rsidP="00DD7A01">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0058149A"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2E74B5" w:themeColor="accent5" w:themeShade="BF"/>
          <w:sz w:val="20"/>
          <w:szCs w:val="20"/>
        </w:rPr>
        <w:t>&lt;&lt;insert section&gt;&gt;</w:t>
      </w:r>
      <w:r w:rsidR="0058149A" w:rsidRPr="0058149A">
        <w:rPr>
          <w:rFonts w:ascii="Helvetica" w:hAnsi="Helvetica" w:cs="Times New Roman"/>
          <w:sz w:val="20"/>
          <w:szCs w:val="20"/>
        </w:rPr>
        <w:t xml:space="preserve"> </w:t>
      </w:r>
    </w:p>
    <w:p w14:paraId="0CE8BCFF" w14:textId="77777777" w:rsidR="0093316B" w:rsidRDefault="0093316B" w:rsidP="00DD7A01">
      <w:pPr>
        <w:pStyle w:val="Default"/>
        <w:ind w:left="1440" w:hanging="720"/>
        <w:rPr>
          <w:rFonts w:ascii="Helvetica" w:hAnsi="Helvetica" w:cs="Times New Roman"/>
          <w:sz w:val="20"/>
          <w:szCs w:val="20"/>
        </w:rPr>
      </w:pPr>
    </w:p>
    <w:p w14:paraId="3C632E49" w14:textId="1D2FCE8B" w:rsidR="0058149A" w:rsidRDefault="0093316B" w:rsidP="00DD7A01">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0058149A" w:rsidRPr="0058149A">
        <w:rPr>
          <w:rFonts w:ascii="Helvetica" w:hAnsi="Helvetica" w:cs="Times New Roman"/>
          <w:sz w:val="20"/>
          <w:szCs w:val="20"/>
        </w:rPr>
        <w:t>If acid is used for cleaning, neutralize completely before application of penetrating water repellent.</w:t>
      </w:r>
    </w:p>
    <w:p w14:paraId="55A4B500" w14:textId="77777777" w:rsidR="0093316B" w:rsidRDefault="0093316B" w:rsidP="00DD7A01">
      <w:pPr>
        <w:pStyle w:val="Default"/>
        <w:ind w:left="1440" w:hanging="720"/>
        <w:rPr>
          <w:rFonts w:ascii="Helvetica" w:hAnsi="Helvetica" w:cs="Times New Roman"/>
          <w:sz w:val="20"/>
          <w:szCs w:val="20"/>
        </w:rPr>
      </w:pPr>
    </w:p>
    <w:p w14:paraId="3DC6D053" w14:textId="3EBB029D" w:rsidR="0093316B" w:rsidRDefault="0093316B" w:rsidP="00DD7A01">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bookmarkEnd w:id="0"/>
    <w:p w14:paraId="43F3823B" w14:textId="77777777" w:rsidR="0058149A" w:rsidRPr="0058149A" w:rsidRDefault="0058149A" w:rsidP="0058149A">
      <w:pPr>
        <w:rPr>
          <w:rFonts w:ascii="Helvetica" w:hAnsi="Helvetica"/>
          <w:sz w:val="20"/>
          <w:szCs w:val="20"/>
        </w:rPr>
      </w:pPr>
    </w:p>
    <w:p w14:paraId="6FD7F7DC" w14:textId="77777777" w:rsidR="00267AD0" w:rsidRPr="00F5422E" w:rsidRDefault="00267AD0" w:rsidP="00267AD0">
      <w:pPr>
        <w:rPr>
          <w:rFonts w:ascii="Helvetica" w:hAnsi="Helvetica"/>
          <w:sz w:val="20"/>
          <w:szCs w:val="20"/>
        </w:rPr>
      </w:pPr>
      <w:r w:rsidRPr="00F5422E">
        <w:rPr>
          <w:rFonts w:ascii="Helvetica" w:hAnsi="Helvetica"/>
          <w:sz w:val="20"/>
          <w:szCs w:val="20"/>
        </w:rPr>
        <w:t>3</w:t>
      </w:r>
      <w:r>
        <w:rPr>
          <w:rFonts w:ascii="Helvetica" w:hAnsi="Helvetica"/>
          <w:sz w:val="20"/>
          <w:szCs w:val="20"/>
        </w:rPr>
        <w:t>.02</w:t>
      </w:r>
      <w:r w:rsidRPr="00F5422E">
        <w:rPr>
          <w:rFonts w:ascii="Helvetica" w:hAnsi="Helvetica"/>
          <w:sz w:val="20"/>
          <w:szCs w:val="20"/>
        </w:rPr>
        <w:tab/>
        <w:t xml:space="preserve">PENETRATING WATER REPELLENT APPLICATION: </w:t>
      </w:r>
    </w:p>
    <w:p w14:paraId="4B4C9860" w14:textId="77777777" w:rsidR="00267AD0" w:rsidRDefault="00267AD0" w:rsidP="00267AD0">
      <w:pPr>
        <w:ind w:left="1440" w:hanging="540"/>
        <w:rPr>
          <w:rFonts w:ascii="Helvetica" w:hAnsi="Helvetica"/>
          <w:sz w:val="20"/>
          <w:szCs w:val="20"/>
        </w:rPr>
      </w:pPr>
    </w:p>
    <w:p w14:paraId="174259E4" w14:textId="77777777" w:rsidR="00464A8C" w:rsidRPr="00464A8C" w:rsidRDefault="00464A8C" w:rsidP="00464A8C">
      <w:pPr>
        <w:rPr>
          <w:rFonts w:ascii="Helvetica" w:hAnsi="Helvetica"/>
          <w:color w:val="2E74B5" w:themeColor="accent5" w:themeShade="BF"/>
          <w:sz w:val="20"/>
          <w:szCs w:val="20"/>
        </w:rPr>
      </w:pPr>
      <w:r w:rsidRPr="00464A8C">
        <w:rPr>
          <w:rFonts w:ascii="Helvetica" w:hAnsi="Helvetica"/>
          <w:i/>
          <w:iCs/>
          <w:color w:val="2E74B5" w:themeColor="accent5" w:themeShade="BF"/>
          <w:sz w:val="20"/>
          <w:szCs w:val="20"/>
          <w14:textFill>
            <w14:solidFill>
              <w14:schemeClr w14:val="accent5">
                <w14:lumMod w14:val="75000"/>
                <w14:lumMod w14:val="60000"/>
                <w14:lumOff w14:val="40000"/>
              </w14:schemeClr>
            </w14:solidFill>
          </w14:textFill>
        </w:rPr>
        <w:t>Note to Specifier: Insert desired number of coats.</w:t>
      </w:r>
    </w:p>
    <w:p w14:paraId="75497EDE" w14:textId="77777777" w:rsidR="00464A8C" w:rsidRDefault="00464A8C" w:rsidP="00464A8C">
      <w:pPr>
        <w:rPr>
          <w:rFonts w:ascii="Helvetica" w:hAnsi="Helvetica"/>
          <w:sz w:val="20"/>
          <w:szCs w:val="20"/>
        </w:rPr>
      </w:pPr>
    </w:p>
    <w:p w14:paraId="547E729D" w14:textId="77777777" w:rsidR="00267AD0" w:rsidRPr="00F5422E" w:rsidRDefault="00267AD0" w:rsidP="00267AD0">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Pr="00007AAF">
        <w:rPr>
          <w:rFonts w:ascii="Helvetica" w:hAnsi="Helvetica"/>
          <w:b/>
          <w:color w:val="4F81BD"/>
          <w:sz w:val="20"/>
          <w:szCs w:val="20"/>
        </w:rPr>
        <w:t xml:space="preserve">[1][2] </w:t>
      </w:r>
      <w:r>
        <w:rPr>
          <w:rFonts w:ascii="Helvetica" w:hAnsi="Helvetica"/>
          <w:sz w:val="20"/>
          <w:szCs w:val="20"/>
        </w:rPr>
        <w:t>coat</w:t>
      </w:r>
      <w:r w:rsidRPr="00007AAF">
        <w:rPr>
          <w:rFonts w:ascii="Helvetica" w:hAnsi="Helvetica"/>
          <w:b/>
          <w:color w:val="4F81BD"/>
          <w:sz w:val="20"/>
          <w:szCs w:val="20"/>
        </w:rPr>
        <w:t>[s]</w:t>
      </w:r>
      <w:r w:rsidRPr="00007AAF">
        <w:rPr>
          <w:rFonts w:ascii="Helvetica" w:hAnsi="Helvetica"/>
          <w:color w:val="4F81BD"/>
          <w:sz w:val="20"/>
          <w:szCs w:val="20"/>
        </w:rPr>
        <w:t xml:space="preserve"> </w:t>
      </w:r>
      <w:r w:rsidRPr="00F5422E">
        <w:rPr>
          <w:rFonts w:ascii="Helvetica" w:hAnsi="Helvetica"/>
          <w:sz w:val="20"/>
          <w:szCs w:val="20"/>
        </w:rPr>
        <w:t>per manufacturer’s recommendations utilizing low pressure airless spray equipment.</w:t>
      </w:r>
    </w:p>
    <w:p w14:paraId="0BE7420B" w14:textId="77777777" w:rsidR="000E607C" w:rsidRDefault="000E607C" w:rsidP="00267AD0">
      <w:pPr>
        <w:ind w:left="2160" w:hanging="720"/>
        <w:rPr>
          <w:rFonts w:ascii="Helvetica" w:hAnsi="Helvetica"/>
          <w:sz w:val="20"/>
          <w:szCs w:val="20"/>
        </w:rPr>
      </w:pPr>
    </w:p>
    <w:p w14:paraId="11FFE5C7" w14:textId="62D7CD2E" w:rsidR="00267AD0" w:rsidRPr="00F5422E" w:rsidRDefault="00267AD0" w:rsidP="00267AD0">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211EB69F" w14:textId="77777777" w:rsidR="00267AD0" w:rsidRDefault="00267AD0" w:rsidP="00267AD0">
      <w:pPr>
        <w:ind w:left="2160" w:right="-180" w:hanging="720"/>
        <w:rPr>
          <w:rFonts w:ascii="Helvetica" w:hAnsi="Helvetica"/>
          <w:sz w:val="20"/>
          <w:szCs w:val="20"/>
        </w:rPr>
      </w:pPr>
      <w:r>
        <w:rPr>
          <w:rFonts w:ascii="Helvetica" w:hAnsi="Helvetica"/>
          <w:sz w:val="20"/>
          <w:szCs w:val="20"/>
        </w:rPr>
        <w:t xml:space="preserve">2. </w:t>
      </w:r>
      <w:r>
        <w:rPr>
          <w:rFonts w:ascii="Helvetica" w:hAnsi="Helvetica"/>
          <w:sz w:val="20"/>
          <w:szCs w:val="20"/>
        </w:rPr>
        <w:tab/>
        <w:t>Where a second coat is required it shall be applied “wet on wet” before the first coat dries.</w:t>
      </w:r>
    </w:p>
    <w:p w14:paraId="3250B580" w14:textId="77777777" w:rsidR="00267AD0" w:rsidRDefault="00267AD0" w:rsidP="00267AD0">
      <w:pPr>
        <w:ind w:left="2160" w:right="-180" w:hanging="720"/>
        <w:rPr>
          <w:rFonts w:ascii="Helvetica" w:hAnsi="Helvetica"/>
          <w:sz w:val="20"/>
          <w:szCs w:val="20"/>
        </w:rPr>
      </w:pPr>
    </w:p>
    <w:p w14:paraId="5D4FAAC4" w14:textId="77777777" w:rsidR="00267AD0" w:rsidRPr="001B0811" w:rsidRDefault="00267AD0" w:rsidP="00267AD0">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5457150B" w14:textId="77777777" w:rsidR="00267AD0" w:rsidRDefault="00267AD0" w:rsidP="00267AD0">
      <w:pPr>
        <w:ind w:left="-180" w:right="-180"/>
        <w:rPr>
          <w:rFonts w:ascii="Helvetica" w:hAnsi="Helvetica"/>
          <w:sz w:val="20"/>
          <w:szCs w:val="20"/>
        </w:rPr>
      </w:pPr>
    </w:p>
    <w:p w14:paraId="2BCF19CB" w14:textId="77777777" w:rsidR="00CF3A17" w:rsidRPr="0058149A" w:rsidRDefault="00267AD0" w:rsidP="00F5422E">
      <w:pPr>
        <w:ind w:left="-180" w:right="-180"/>
        <w:rPr>
          <w:rFonts w:ascii="Helvetica" w:hAnsi="Helvetica"/>
          <w:sz w:val="20"/>
          <w:szCs w:val="20"/>
        </w:rPr>
      </w:pPr>
      <w:r>
        <w:rPr>
          <w:rFonts w:ascii="Helvetica" w:hAnsi="Helvetica"/>
          <w:sz w:val="20"/>
          <w:szCs w:val="20"/>
        </w:rPr>
        <w:t>END OF SECTION</w:t>
      </w:r>
    </w:p>
    <w:sectPr w:rsidR="00CF3A17" w:rsidRPr="0058149A" w:rsidSect="00361CF5">
      <w:headerReference w:type="even" r:id="rId10"/>
      <w:footerReference w:type="default" r:id="rId11"/>
      <w:headerReference w:type="first" r:id="rId12"/>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923FC" w14:textId="77777777" w:rsidR="00041668" w:rsidRDefault="00041668">
      <w:r>
        <w:separator/>
      </w:r>
    </w:p>
  </w:endnote>
  <w:endnote w:type="continuationSeparator" w:id="0">
    <w:p w14:paraId="584610BC" w14:textId="77777777" w:rsidR="00041668" w:rsidRDefault="0004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986A" w14:textId="28A4A2C2" w:rsidR="002766BC" w:rsidRDefault="00464A8C" w:rsidP="00B606DB">
    <w:pPr>
      <w:pStyle w:val="Footer"/>
      <w:tabs>
        <w:tab w:val="clear" w:pos="4320"/>
        <w:tab w:val="clear" w:pos="8640"/>
        <w:tab w:val="left" w:pos="1800"/>
      </w:tabs>
      <w:ind w:left="-1080"/>
    </w:pPr>
    <w:r>
      <w:rPr>
        <w:noProof/>
      </w:rPr>
      <mc:AlternateContent>
        <mc:Choice Requires="wps">
          <w:drawing>
            <wp:anchor distT="0" distB="0" distL="114300" distR="114300" simplePos="0" relativeHeight="251658752" behindDoc="0" locked="0" layoutInCell="1" allowOverlap="1" wp14:anchorId="38E6AC9A" wp14:editId="31B1A958">
              <wp:simplePos x="0" y="0"/>
              <wp:positionH relativeFrom="column">
                <wp:posOffset>4651513</wp:posOffset>
              </wp:positionH>
              <wp:positionV relativeFrom="paragraph">
                <wp:posOffset>44063</wp:posOffset>
              </wp:positionV>
              <wp:extent cx="1394294" cy="233045"/>
              <wp:effectExtent l="0" t="0" r="0" b="0"/>
              <wp:wrapNone/>
              <wp:docPr id="17611545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294"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4DB96" w14:textId="2C450ABC" w:rsidR="00D02F21" w:rsidRPr="00D02F21" w:rsidRDefault="008250A0">
                          <w:pPr>
                            <w:rPr>
                              <w:sz w:val="16"/>
                              <w:szCs w:val="16"/>
                            </w:rPr>
                          </w:pPr>
                          <w:r>
                            <w:rPr>
                              <w:sz w:val="16"/>
                              <w:szCs w:val="16"/>
                            </w:rPr>
                            <w:t>October 2023 - Hansen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6AC9A" id="_x0000_t202" coordsize="21600,21600" o:spt="202" path="m,l,21600r21600,l21600,xe">
              <v:stroke joinstyle="miter"/>
              <v:path gradientshapeok="t" o:connecttype="rect"/>
            </v:shapetype>
            <v:shape id="Text Box 27" o:spid="_x0000_s1026" type="#_x0000_t202" style="position:absolute;left:0;text-align:left;margin-left:366.25pt;margin-top:3.45pt;width:109.8pt;height:1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" stroked="f">
              <v:textbox>
                <w:txbxContent>
                  <w:p w14:paraId="1734DB96" w14:textId="2C450ABC" w:rsidR="00D02F21" w:rsidRPr="00D02F21" w:rsidRDefault="008250A0">
                    <w:pPr>
                      <w:rPr>
                        <w:sz w:val="16"/>
                        <w:szCs w:val="16"/>
                      </w:rPr>
                    </w:pPr>
                    <w:r>
                      <w:rPr>
                        <w:sz w:val="16"/>
                        <w:szCs w:val="16"/>
                      </w:rPr>
                      <w:t>October 2023 -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F7CB" w14:textId="77777777" w:rsidR="00041668" w:rsidRDefault="00041668">
      <w:r>
        <w:separator/>
      </w:r>
    </w:p>
  </w:footnote>
  <w:footnote w:type="continuationSeparator" w:id="0">
    <w:p w14:paraId="494AD2E4" w14:textId="77777777" w:rsidR="00041668" w:rsidRDefault="00041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15E8" w14:textId="77777777" w:rsidR="00F61B32" w:rsidRDefault="00276B2A">
    <w:pPr>
      <w:pStyle w:val="Header"/>
    </w:pPr>
    <w:r>
      <w:rPr>
        <w:noProof/>
      </w:rPr>
      <w:pict w14:anchorId="4CA6D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3BCC" w14:textId="77777777" w:rsidR="00F61B32" w:rsidRDefault="00276B2A">
    <w:pPr>
      <w:pStyle w:val="Header"/>
    </w:pPr>
    <w:r>
      <w:rPr>
        <w:noProof/>
      </w:rPr>
      <w:pict w14:anchorId="04785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EB6FBB"/>
    <w:multiLevelType w:val="hybridMultilevel"/>
    <w:tmpl w:val="7772C5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52914868">
    <w:abstractNumId w:val="14"/>
  </w:num>
  <w:num w:numId="2" w16cid:durableId="1838113261">
    <w:abstractNumId w:val="19"/>
  </w:num>
  <w:num w:numId="3" w16cid:durableId="432675065">
    <w:abstractNumId w:val="10"/>
  </w:num>
  <w:num w:numId="4" w16cid:durableId="793793883">
    <w:abstractNumId w:val="17"/>
  </w:num>
  <w:num w:numId="5" w16cid:durableId="1168324999">
    <w:abstractNumId w:val="2"/>
  </w:num>
  <w:num w:numId="6" w16cid:durableId="616957102">
    <w:abstractNumId w:val="1"/>
  </w:num>
  <w:num w:numId="7" w16cid:durableId="1085490636">
    <w:abstractNumId w:val="3"/>
  </w:num>
  <w:num w:numId="8" w16cid:durableId="1744376929">
    <w:abstractNumId w:val="18"/>
  </w:num>
  <w:num w:numId="9" w16cid:durableId="262034810">
    <w:abstractNumId w:val="0"/>
  </w:num>
  <w:num w:numId="10" w16cid:durableId="1868442221">
    <w:abstractNumId w:val="15"/>
  </w:num>
  <w:num w:numId="11" w16cid:durableId="1243878798">
    <w:abstractNumId w:val="6"/>
  </w:num>
  <w:num w:numId="12" w16cid:durableId="487867517">
    <w:abstractNumId w:val="5"/>
  </w:num>
  <w:num w:numId="13" w16cid:durableId="795175575">
    <w:abstractNumId w:val="7"/>
  </w:num>
  <w:num w:numId="14" w16cid:durableId="1787772300">
    <w:abstractNumId w:val="13"/>
  </w:num>
  <w:num w:numId="15" w16cid:durableId="1850948041">
    <w:abstractNumId w:val="4"/>
  </w:num>
  <w:num w:numId="16" w16cid:durableId="640043413">
    <w:abstractNumId w:val="16"/>
  </w:num>
  <w:num w:numId="17" w16cid:durableId="430132010">
    <w:abstractNumId w:val="12"/>
  </w:num>
  <w:num w:numId="18" w16cid:durableId="1094864212">
    <w:abstractNumId w:val="8"/>
  </w:num>
  <w:num w:numId="19" w16cid:durableId="1613902902">
    <w:abstractNumId w:val="11"/>
  </w:num>
  <w:num w:numId="20" w16cid:durableId="1035930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D9"/>
    <w:rsid w:val="0000081A"/>
    <w:rsid w:val="00007AAF"/>
    <w:rsid w:val="00012095"/>
    <w:rsid w:val="00012104"/>
    <w:rsid w:val="00023ACF"/>
    <w:rsid w:val="000409C3"/>
    <w:rsid w:val="00041668"/>
    <w:rsid w:val="000646EE"/>
    <w:rsid w:val="00080D67"/>
    <w:rsid w:val="00091FEE"/>
    <w:rsid w:val="00096472"/>
    <w:rsid w:val="000A0380"/>
    <w:rsid w:val="000B2178"/>
    <w:rsid w:val="000D3E8E"/>
    <w:rsid w:val="000D41FD"/>
    <w:rsid w:val="000E607C"/>
    <w:rsid w:val="00104B13"/>
    <w:rsid w:val="0010539E"/>
    <w:rsid w:val="00105836"/>
    <w:rsid w:val="001059C5"/>
    <w:rsid w:val="00142DB6"/>
    <w:rsid w:val="00156B97"/>
    <w:rsid w:val="00166075"/>
    <w:rsid w:val="001759DF"/>
    <w:rsid w:val="00193F92"/>
    <w:rsid w:val="001A404A"/>
    <w:rsid w:val="001A4768"/>
    <w:rsid w:val="001C6E84"/>
    <w:rsid w:val="001D5CA3"/>
    <w:rsid w:val="001F32D2"/>
    <w:rsid w:val="001F34CC"/>
    <w:rsid w:val="00206E10"/>
    <w:rsid w:val="00222495"/>
    <w:rsid w:val="0025167E"/>
    <w:rsid w:val="002678CD"/>
    <w:rsid w:val="00267AD0"/>
    <w:rsid w:val="00274B03"/>
    <w:rsid w:val="002766BC"/>
    <w:rsid w:val="00276B2A"/>
    <w:rsid w:val="0029048B"/>
    <w:rsid w:val="002C7E49"/>
    <w:rsid w:val="002D64B0"/>
    <w:rsid w:val="002E3780"/>
    <w:rsid w:val="002E6938"/>
    <w:rsid w:val="002F2808"/>
    <w:rsid w:val="003319C1"/>
    <w:rsid w:val="00361CF5"/>
    <w:rsid w:val="00364105"/>
    <w:rsid w:val="00380F81"/>
    <w:rsid w:val="00386BC4"/>
    <w:rsid w:val="0039711C"/>
    <w:rsid w:val="003A1726"/>
    <w:rsid w:val="003D0CB8"/>
    <w:rsid w:val="003E3D27"/>
    <w:rsid w:val="003E7EDE"/>
    <w:rsid w:val="00401FD1"/>
    <w:rsid w:val="004235D3"/>
    <w:rsid w:val="00443692"/>
    <w:rsid w:val="00452A3D"/>
    <w:rsid w:val="00464A8C"/>
    <w:rsid w:val="004A345B"/>
    <w:rsid w:val="004B2CAE"/>
    <w:rsid w:val="004D1C4E"/>
    <w:rsid w:val="004E6C26"/>
    <w:rsid w:val="00513A04"/>
    <w:rsid w:val="00513B58"/>
    <w:rsid w:val="0052297C"/>
    <w:rsid w:val="00527300"/>
    <w:rsid w:val="0055387C"/>
    <w:rsid w:val="0055413F"/>
    <w:rsid w:val="00576ED8"/>
    <w:rsid w:val="0058149A"/>
    <w:rsid w:val="005A5116"/>
    <w:rsid w:val="005A5C99"/>
    <w:rsid w:val="005B33DD"/>
    <w:rsid w:val="005C625F"/>
    <w:rsid w:val="005D39DF"/>
    <w:rsid w:val="005D6DAA"/>
    <w:rsid w:val="005F4C54"/>
    <w:rsid w:val="0061077D"/>
    <w:rsid w:val="00642A21"/>
    <w:rsid w:val="00671E12"/>
    <w:rsid w:val="00676772"/>
    <w:rsid w:val="006875AC"/>
    <w:rsid w:val="006C4DE2"/>
    <w:rsid w:val="006E09D8"/>
    <w:rsid w:val="006E4FE0"/>
    <w:rsid w:val="00703770"/>
    <w:rsid w:val="00755167"/>
    <w:rsid w:val="00757DD0"/>
    <w:rsid w:val="00776E86"/>
    <w:rsid w:val="007807DF"/>
    <w:rsid w:val="0079639D"/>
    <w:rsid w:val="00803A92"/>
    <w:rsid w:val="00810F45"/>
    <w:rsid w:val="008250A0"/>
    <w:rsid w:val="00855D46"/>
    <w:rsid w:val="008D24DB"/>
    <w:rsid w:val="008E77EE"/>
    <w:rsid w:val="0093316B"/>
    <w:rsid w:val="009C2364"/>
    <w:rsid w:val="009D6F43"/>
    <w:rsid w:val="00A328C8"/>
    <w:rsid w:val="00A35E4A"/>
    <w:rsid w:val="00A7329A"/>
    <w:rsid w:val="00A81F41"/>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E65CB"/>
    <w:rsid w:val="00BE6968"/>
    <w:rsid w:val="00BF6AB0"/>
    <w:rsid w:val="00BF6EC0"/>
    <w:rsid w:val="00C05F98"/>
    <w:rsid w:val="00C12A8B"/>
    <w:rsid w:val="00C1629D"/>
    <w:rsid w:val="00C62BC0"/>
    <w:rsid w:val="00C77556"/>
    <w:rsid w:val="00C817E7"/>
    <w:rsid w:val="00CB6A08"/>
    <w:rsid w:val="00CF3A17"/>
    <w:rsid w:val="00D008C6"/>
    <w:rsid w:val="00D02F21"/>
    <w:rsid w:val="00D538EB"/>
    <w:rsid w:val="00D808D9"/>
    <w:rsid w:val="00DB01D0"/>
    <w:rsid w:val="00DC1BBF"/>
    <w:rsid w:val="00DD1B6F"/>
    <w:rsid w:val="00DD7A01"/>
    <w:rsid w:val="00DE56D1"/>
    <w:rsid w:val="00DF6DBB"/>
    <w:rsid w:val="00E251FB"/>
    <w:rsid w:val="00E31B8D"/>
    <w:rsid w:val="00E323FD"/>
    <w:rsid w:val="00E50DF0"/>
    <w:rsid w:val="00E662D3"/>
    <w:rsid w:val="00E67617"/>
    <w:rsid w:val="00E765B1"/>
    <w:rsid w:val="00E77794"/>
    <w:rsid w:val="00E87799"/>
    <w:rsid w:val="00E97826"/>
    <w:rsid w:val="00EF6430"/>
    <w:rsid w:val="00F5422E"/>
    <w:rsid w:val="00F61B32"/>
    <w:rsid w:val="00F63DB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8EC81"/>
  <w15:chartTrackingRefBased/>
  <w15:docId w15:val="{132401A2-C45A-4980-AD7F-022925E00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ColorfulList-Accent1">
    <w:name w:val="Colorful List Accent 1"/>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link w:val="Header"/>
    <w:rsid w:val="000D3E8E"/>
    <w:rPr>
      <w:rFonts w:ascii="Times New Roman" w:eastAsia="Times New Roman" w:hAnsi="Times New Roman"/>
      <w:sz w:val="24"/>
      <w:szCs w:val="24"/>
    </w:rPr>
  </w:style>
  <w:style w:type="character" w:customStyle="1" w:styleId="FooterChar">
    <w:name w:val="Footer Char"/>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 w:type="character" w:styleId="UnresolvedMention">
    <w:name w:val="Unresolved Mention"/>
    <w:basedOn w:val="DefaultParagraphFont"/>
    <w:uiPriority w:val="99"/>
    <w:semiHidden/>
    <w:unhideWhenUsed/>
    <w:rsid w:val="00D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962E1-6419-40B8-92ED-86E5E425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3351</CharactersWithSpaces>
  <SharedDoc>false</SharedDoc>
  <HLinks>
    <vt:vector size="210" baseType="variant">
      <vt:variant>
        <vt:i4>2359337</vt:i4>
      </vt:variant>
      <vt:variant>
        <vt:i4>102</vt:i4>
      </vt:variant>
      <vt:variant>
        <vt:i4>0</vt:i4>
      </vt:variant>
      <vt:variant>
        <vt:i4>5</vt:i4>
      </vt:variant>
      <vt:variant>
        <vt:lpwstr>http://www.euclidchemical.com/</vt:lpwstr>
      </vt:variant>
      <vt:variant>
        <vt:lpwstr/>
      </vt:variant>
      <vt:variant>
        <vt:i4>6160415</vt:i4>
      </vt:variant>
      <vt:variant>
        <vt:i4>99</vt:i4>
      </vt:variant>
      <vt:variant>
        <vt:i4>0</vt:i4>
      </vt:variant>
      <vt:variant>
        <vt:i4>5</vt:i4>
      </vt:variant>
      <vt:variant>
        <vt:lpwstr>http://euclidchemical.com/products/construction-products/repair/cathodic-protection/sentinel-galvanic-anodes/</vt:lpwstr>
      </vt:variant>
      <vt:variant>
        <vt:lpwstr/>
      </vt:variant>
      <vt:variant>
        <vt:i4>1638481</vt:i4>
      </vt:variant>
      <vt:variant>
        <vt:i4>96</vt:i4>
      </vt:variant>
      <vt:variant>
        <vt:i4>0</vt:i4>
      </vt:variant>
      <vt:variant>
        <vt:i4>5</vt:i4>
      </vt:variant>
      <vt:variant>
        <vt:lpwstr>http://euclidchemical.com/products/construction-products/penetrating-sealersliquid-densifiers/penetrating-sealers/euco-512-vox-epoxy-sealer/</vt:lpwstr>
      </vt:variant>
      <vt:variant>
        <vt:lpwstr/>
      </vt:variant>
      <vt:variant>
        <vt:i4>4456470</vt:i4>
      </vt:variant>
      <vt:variant>
        <vt:i4>93</vt:i4>
      </vt:variant>
      <vt:variant>
        <vt:i4>0</vt:i4>
      </vt:variant>
      <vt:variant>
        <vt:i4>5</vt:i4>
      </vt:variant>
      <vt:variant>
        <vt:lpwstr>http://euclidchemical.com/products/construction-products/penetrating-sealersliquid-densifiers/penetrating-sealers/chemstop-wb-regularheavy-duty/</vt:lpwstr>
      </vt:variant>
      <vt:variant>
        <vt:lpwstr/>
      </vt:variant>
      <vt:variant>
        <vt:i4>4259908</vt:i4>
      </vt:variant>
      <vt:variant>
        <vt:i4>90</vt:i4>
      </vt:variant>
      <vt:variant>
        <vt:i4>0</vt:i4>
      </vt:variant>
      <vt:variant>
        <vt:i4>5</vt:i4>
      </vt:variant>
      <vt:variant>
        <vt:lpwstr>http://euclidchemical.com/products/construction-products/penetrating-sealersliquid-densifiers/penetrating-sealers/baracade-silane-40-ipa/</vt:lpwstr>
      </vt:variant>
      <vt:variant>
        <vt:lpwstr/>
      </vt:variant>
      <vt:variant>
        <vt:i4>2752556</vt:i4>
      </vt:variant>
      <vt:variant>
        <vt:i4>87</vt:i4>
      </vt:variant>
      <vt:variant>
        <vt:i4>0</vt:i4>
      </vt:variant>
      <vt:variant>
        <vt:i4>5</vt:i4>
      </vt:variant>
      <vt:variant>
        <vt:lpwstr>http://euclidchemical.com/products/construction-products/penetrating-sealersliquid-densifiers/penetrating-sealers/baracade-silane-100c/</vt:lpwstr>
      </vt:variant>
      <vt:variant>
        <vt:lpwstr/>
      </vt:variant>
      <vt:variant>
        <vt:i4>6553636</vt:i4>
      </vt:variant>
      <vt:variant>
        <vt:i4>84</vt:i4>
      </vt:variant>
      <vt:variant>
        <vt:i4>0</vt:i4>
      </vt:variant>
      <vt:variant>
        <vt:i4>5</vt:i4>
      </vt:variant>
      <vt:variant>
        <vt:lpwstr>http://euclidchemical.com/products/construction-products/penetrating-sealersliquid-densifiers/penetrating-sealers/baracade-wb-244/</vt:lpwstr>
      </vt:variant>
      <vt:variant>
        <vt:lpwstr/>
      </vt:variant>
      <vt:variant>
        <vt:i4>4259842</vt:i4>
      </vt:variant>
      <vt:variant>
        <vt:i4>81</vt:i4>
      </vt:variant>
      <vt:variant>
        <vt:i4>0</vt:i4>
      </vt:variant>
      <vt:variant>
        <vt:i4>5</vt:i4>
      </vt:variant>
      <vt:variant>
        <vt:lpwstr>http://euclidchemical.com/products/construction-products/coatings/industrial-coatings/epoxy-based/duraltex-1805-1807/</vt:lpwstr>
      </vt:variant>
      <vt:variant>
        <vt:lpwstr/>
      </vt:variant>
      <vt:variant>
        <vt:i4>5111821</vt:i4>
      </vt:variant>
      <vt:variant>
        <vt:i4>78</vt:i4>
      </vt:variant>
      <vt:variant>
        <vt:i4>0</vt:i4>
      </vt:variant>
      <vt:variant>
        <vt:i4>5</vt:i4>
      </vt:variant>
      <vt:variant>
        <vt:lpwstr>http://euclidchemical.com/products/construction-products/coatings/industrial-coatings/epoxy-based/duraltex-1705-1707/</vt:lpwstr>
      </vt:variant>
      <vt:variant>
        <vt:lpwstr/>
      </vt:variant>
      <vt:variant>
        <vt:i4>4390985</vt:i4>
      </vt:variant>
      <vt:variant>
        <vt:i4>75</vt:i4>
      </vt:variant>
      <vt:variant>
        <vt:i4>0</vt:i4>
      </vt:variant>
      <vt:variant>
        <vt:i4>5</vt:i4>
      </vt:variant>
      <vt:variant>
        <vt:lpwstr>http://euclidchemical.com/products/construction-products/coatings/industrial-coatings/epoxy-based/duralkote-500/</vt:lpwstr>
      </vt:variant>
      <vt:variant>
        <vt:lpwstr/>
      </vt:variant>
      <vt:variant>
        <vt:i4>4653134</vt:i4>
      </vt:variant>
      <vt:variant>
        <vt:i4>72</vt:i4>
      </vt:variant>
      <vt:variant>
        <vt:i4>0</vt:i4>
      </vt:variant>
      <vt:variant>
        <vt:i4>5</vt:i4>
      </vt:variant>
      <vt:variant>
        <vt:lpwstr>http://euclidchemical.com/products/construction-products/coatings/industrial-coatings/epoxy-based/duralkote-240/</vt:lpwstr>
      </vt:variant>
      <vt:variant>
        <vt:lpwstr/>
      </vt:variant>
      <vt:variant>
        <vt:i4>1310743</vt:i4>
      </vt:variant>
      <vt:variant>
        <vt:i4>69</vt:i4>
      </vt:variant>
      <vt:variant>
        <vt:i4>0</vt:i4>
      </vt:variant>
      <vt:variant>
        <vt:i4>5</vt:i4>
      </vt:variant>
      <vt:variant>
        <vt:lpwstr>http://euclidchemical.com/products/construction-products/coatings/decorative-floor-coatings/epoxy-based/duraltex/</vt:lpwstr>
      </vt:variant>
      <vt:variant>
        <vt:lpwstr/>
      </vt:variant>
      <vt:variant>
        <vt:i4>8257583</vt:i4>
      </vt:variant>
      <vt:variant>
        <vt:i4>66</vt:i4>
      </vt:variant>
      <vt:variant>
        <vt:i4>0</vt:i4>
      </vt:variant>
      <vt:variant>
        <vt:i4>5</vt:i4>
      </vt:variant>
      <vt:variant>
        <vt:lpwstr>http://euclidchemical.com/products/construction-products/coatings/traffic-deck-coatings/urethane-based/flexdeck-system/</vt:lpwstr>
      </vt:variant>
      <vt:variant>
        <vt:lpwstr/>
      </vt:variant>
      <vt:variant>
        <vt:i4>1638422</vt:i4>
      </vt:variant>
      <vt:variant>
        <vt:i4>63</vt:i4>
      </vt:variant>
      <vt:variant>
        <vt:i4>0</vt:i4>
      </vt:variant>
      <vt:variant>
        <vt:i4>5</vt:i4>
      </vt:variant>
      <vt:variant>
        <vt:lpwstr>http://euclidchemical.com/products/construction-products/coatings/traffic-deck-coatings/urethane-based/tammsdeck-system/</vt:lpwstr>
      </vt:variant>
      <vt:variant>
        <vt:lpwstr/>
      </vt:variant>
      <vt:variant>
        <vt:i4>6619198</vt:i4>
      </vt:variant>
      <vt:variant>
        <vt:i4>60</vt:i4>
      </vt:variant>
      <vt:variant>
        <vt:i4>0</vt:i4>
      </vt:variant>
      <vt:variant>
        <vt:i4>5</vt:i4>
      </vt:variant>
      <vt:variant>
        <vt:lpwstr>http://euclidchemical.com/products/construction-products/coatings/architectural-wall-coatings/tamms-ag-400/</vt:lpwstr>
      </vt:variant>
      <vt:variant>
        <vt:lpwstr/>
      </vt:variant>
      <vt:variant>
        <vt:i4>7471217</vt:i4>
      </vt:variant>
      <vt:variant>
        <vt:i4>57</vt:i4>
      </vt:variant>
      <vt:variant>
        <vt:i4>0</vt:i4>
      </vt:variant>
      <vt:variant>
        <vt:i4>5</vt:i4>
      </vt:variant>
      <vt:variant>
        <vt:lpwstr>http://www.euclidchemical.com/products/construction-products/coatings/architectural-wall-coatings/tammolastic/</vt:lpwstr>
      </vt:variant>
      <vt:variant>
        <vt:lpwstr/>
      </vt:variant>
      <vt:variant>
        <vt:i4>393305</vt:i4>
      </vt:variant>
      <vt:variant>
        <vt:i4>54</vt:i4>
      </vt:variant>
      <vt:variant>
        <vt:i4>0</vt:i4>
      </vt:variant>
      <vt:variant>
        <vt:i4>5</vt:i4>
      </vt:variant>
      <vt:variant>
        <vt:lpwstr>http://euclidchemical.com/products/construction-products/coatings/architectural-wall-coatings/tammscoat/</vt:lpwstr>
      </vt:variant>
      <vt:variant>
        <vt:lpwstr/>
      </vt:variant>
      <vt:variant>
        <vt:i4>2687084</vt:i4>
      </vt:variant>
      <vt:variant>
        <vt:i4>51</vt:i4>
      </vt:variant>
      <vt:variant>
        <vt:i4>0</vt:i4>
      </vt:variant>
      <vt:variant>
        <vt:i4>5</vt:i4>
      </vt:variant>
      <vt:variant>
        <vt:lpwstr>http://euclidchemical.com/products/construction-products/waterproofing-dampproofing/vandex-waterproofing/cementitious-slurry-coatings/vandex-bb-75/</vt:lpwstr>
      </vt:variant>
      <vt:variant>
        <vt:lpwstr/>
      </vt:variant>
      <vt:variant>
        <vt:i4>8126501</vt:i4>
      </vt:variant>
      <vt:variant>
        <vt:i4>48</vt:i4>
      </vt:variant>
      <vt:variant>
        <vt:i4>0</vt:i4>
      </vt:variant>
      <vt:variant>
        <vt:i4>5</vt:i4>
      </vt:variant>
      <vt:variant>
        <vt:lpwstr>http://euclidchemical.com/products/construction-products/waterproofing-dampproofing/waterproofing-dampproofing/heydi-k-11/</vt:lpwstr>
      </vt:variant>
      <vt:variant>
        <vt:lpwstr/>
      </vt:variant>
      <vt:variant>
        <vt:i4>7602292</vt:i4>
      </vt:variant>
      <vt:variant>
        <vt:i4>45</vt:i4>
      </vt:variant>
      <vt:variant>
        <vt:i4>0</vt:i4>
      </vt:variant>
      <vt:variant>
        <vt:i4>5</vt:i4>
      </vt:variant>
      <vt:variant>
        <vt:lpwstr>http://euclidchemical.com/products/construction-products/waterproofing-dampproofing/vandex-waterproofing/crystalline-waterproofing/vandex-supersuper-white/</vt:lpwstr>
      </vt:variant>
      <vt:variant>
        <vt:lpwstr/>
      </vt:variant>
      <vt:variant>
        <vt:i4>5570578</vt:i4>
      </vt:variant>
      <vt:variant>
        <vt:i4>42</vt:i4>
      </vt:variant>
      <vt:variant>
        <vt:i4>0</vt:i4>
      </vt:variant>
      <vt:variant>
        <vt:i4>5</vt:i4>
      </vt:variant>
      <vt:variant>
        <vt:lpwstr>http://euclidchemical.com/products/construction-products/waterproofing-dampproofing/waterproofing-dampproofing/tamoseal/</vt:lpwstr>
      </vt:variant>
      <vt:variant>
        <vt:lpwstr/>
      </vt:variant>
      <vt:variant>
        <vt:i4>3801120</vt:i4>
      </vt:variant>
      <vt:variant>
        <vt:i4>39</vt:i4>
      </vt:variant>
      <vt:variant>
        <vt:i4>0</vt:i4>
      </vt:variant>
      <vt:variant>
        <vt:i4>5</vt:i4>
      </vt:variant>
      <vt:variant>
        <vt:lpwstr>http://euclidchemical.com/products/construction-products/bonding-agents-adhesives/epoxy-based/dural-452-mv/</vt:lpwstr>
      </vt:variant>
      <vt:variant>
        <vt:lpwstr/>
      </vt:variant>
      <vt:variant>
        <vt:i4>2228264</vt:i4>
      </vt:variant>
      <vt:variant>
        <vt:i4>36</vt:i4>
      </vt:variant>
      <vt:variant>
        <vt:i4>0</vt:i4>
      </vt:variant>
      <vt:variant>
        <vt:i4>5</vt:i4>
      </vt:variant>
      <vt:variant>
        <vt:lpwstr>http://euclidchemical.com/products/construction-products/bonding-agents-adhesives/epoxy-based/duralprep-ac/</vt:lpwstr>
      </vt:variant>
      <vt:variant>
        <vt:lpwstr/>
      </vt:variant>
      <vt:variant>
        <vt:i4>5046366</vt:i4>
      </vt:variant>
      <vt:variant>
        <vt:i4>33</vt:i4>
      </vt:variant>
      <vt:variant>
        <vt:i4>0</vt:i4>
      </vt:variant>
      <vt:variant>
        <vt:i4>5</vt:i4>
      </vt:variant>
      <vt:variant>
        <vt:lpwstr>http://euclidchemical.com/products/construction-products/bonding-agents-adhesives/epoxy-based/dural-fast-set-gel/</vt:lpwstr>
      </vt:variant>
      <vt:variant>
        <vt:lpwstr/>
      </vt:variant>
      <vt:variant>
        <vt:i4>3801121</vt:i4>
      </vt:variant>
      <vt:variant>
        <vt:i4>30</vt:i4>
      </vt:variant>
      <vt:variant>
        <vt:i4>0</vt:i4>
      </vt:variant>
      <vt:variant>
        <vt:i4>5</vt:i4>
      </vt:variant>
      <vt:variant>
        <vt:lpwstr>http://euclidchemical.com/products/construction-products/bonding-agents-adhesives/epoxy-based/dural-452-lv/</vt:lpwstr>
      </vt:variant>
      <vt:variant>
        <vt:lpwstr/>
      </vt:variant>
      <vt:variant>
        <vt:i4>1769562</vt:i4>
      </vt:variant>
      <vt:variant>
        <vt:i4>27</vt:i4>
      </vt:variant>
      <vt:variant>
        <vt:i4>0</vt:i4>
      </vt:variant>
      <vt:variant>
        <vt:i4>5</vt:i4>
      </vt:variant>
      <vt:variant>
        <vt:lpwstr>http://euclidchemical.com/products/construction-products/repair/horizontal-repair/cementitious-mortars/eucocrete/</vt:lpwstr>
      </vt:variant>
      <vt:variant>
        <vt:lpwstr/>
      </vt:variant>
      <vt:variant>
        <vt:i4>2162722</vt:i4>
      </vt:variant>
      <vt:variant>
        <vt:i4>24</vt:i4>
      </vt:variant>
      <vt:variant>
        <vt:i4>0</vt:i4>
      </vt:variant>
      <vt:variant>
        <vt:i4>5</vt:i4>
      </vt:variant>
      <vt:variant>
        <vt:lpwstr>http://euclidchemical.com/products/construction-products/repair/horizontal-repair/cementitious-mortars/versaspeed/</vt:lpwstr>
      </vt:variant>
      <vt:variant>
        <vt:lpwstr/>
      </vt:variant>
      <vt:variant>
        <vt:i4>3735652</vt:i4>
      </vt:variant>
      <vt:variant>
        <vt:i4>21</vt:i4>
      </vt:variant>
      <vt:variant>
        <vt:i4>0</vt:i4>
      </vt:variant>
      <vt:variant>
        <vt:i4>5</vt:i4>
      </vt:variant>
      <vt:variant>
        <vt:lpwstr>http://euclidchemical.com/products/construction-products/repair/horizontal-repair/cementitious-mortars/express-repair/</vt:lpwstr>
      </vt:variant>
      <vt:variant>
        <vt:lpwstr/>
      </vt:variant>
      <vt:variant>
        <vt:i4>1966080</vt:i4>
      </vt:variant>
      <vt:variant>
        <vt:i4>18</vt:i4>
      </vt:variant>
      <vt:variant>
        <vt:i4>0</vt:i4>
      </vt:variant>
      <vt:variant>
        <vt:i4>5</vt:i4>
      </vt:variant>
      <vt:variant>
        <vt:lpwstr>http://euclidchemical.com/products/construction-products/repair/verticaloverhead-repair/tamms-structural-mortar/</vt:lpwstr>
      </vt:variant>
      <vt:variant>
        <vt:lpwstr/>
      </vt:variant>
      <vt:variant>
        <vt:i4>25</vt:i4>
      </vt:variant>
      <vt:variant>
        <vt:i4>15</vt:i4>
      </vt:variant>
      <vt:variant>
        <vt:i4>0</vt:i4>
      </vt:variant>
      <vt:variant>
        <vt:i4>5</vt:i4>
      </vt:variant>
      <vt:variant>
        <vt:lpwstr>http://euclidchemical.com/products/construction-products/repair/verticaloverhead-repair/eucorepair-v100/</vt:lpwstr>
      </vt:variant>
      <vt:variant>
        <vt:lpwstr/>
      </vt:variant>
      <vt:variant>
        <vt:i4>7405631</vt:i4>
      </vt:variant>
      <vt:variant>
        <vt:i4>12</vt:i4>
      </vt:variant>
      <vt:variant>
        <vt:i4>0</vt:i4>
      </vt:variant>
      <vt:variant>
        <vt:i4>5</vt:i4>
      </vt:variant>
      <vt:variant>
        <vt:lpwstr>http://euclidchemical.com/products/construction-products/joint-fillers-sealants/polyurea-joint-fillers/euco-qwikjoint-uvr/</vt:lpwstr>
      </vt:variant>
      <vt:variant>
        <vt:lpwstr/>
      </vt:variant>
      <vt:variant>
        <vt:i4>8192096</vt:i4>
      </vt:variant>
      <vt:variant>
        <vt:i4>9</vt:i4>
      </vt:variant>
      <vt:variant>
        <vt:i4>0</vt:i4>
      </vt:variant>
      <vt:variant>
        <vt:i4>5</vt:i4>
      </vt:variant>
      <vt:variant>
        <vt:lpwstr>http://euclidchemical.com/products/construction-products/joint-fillers-sealants/epoxy-fillers-sealants/dural-340-nssl/</vt:lpwstr>
      </vt:variant>
      <vt:variant>
        <vt:lpwstr/>
      </vt:variant>
      <vt:variant>
        <vt:i4>327696</vt:i4>
      </vt:variant>
      <vt:variant>
        <vt:i4>6</vt:i4>
      </vt:variant>
      <vt:variant>
        <vt:i4>0</vt:i4>
      </vt:variant>
      <vt:variant>
        <vt:i4>5</vt:i4>
      </vt:variant>
      <vt:variant>
        <vt:lpwstr>http://euclidchemical.com/products/construction-products/joint-fillers-sealants/polysulfide-sealants/</vt:lpwstr>
      </vt:variant>
      <vt:variant>
        <vt:lpwstr/>
      </vt:variant>
      <vt:variant>
        <vt:i4>6357035</vt:i4>
      </vt:variant>
      <vt:variant>
        <vt:i4>3</vt:i4>
      </vt:variant>
      <vt:variant>
        <vt:i4>0</vt:i4>
      </vt:variant>
      <vt:variant>
        <vt:i4>5</vt:i4>
      </vt:variant>
      <vt:variant>
        <vt:lpwstr>http://euclidchemical.com/products/construction-products/joint-fillers-sealants/polyurethane-sealants/</vt:lpwstr>
      </vt:variant>
      <vt:variant>
        <vt:lpwstr/>
      </vt:variant>
      <vt:variant>
        <vt:i4>2359337</vt:i4>
      </vt:variant>
      <vt:variant>
        <vt:i4>0</vt:i4>
      </vt:variant>
      <vt:variant>
        <vt:i4>0</vt:i4>
      </vt:variant>
      <vt:variant>
        <vt:i4>5</vt:i4>
      </vt:variant>
      <vt:variant>
        <vt:lpwstr>http://www.euclidchemical.com/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KORCZYAL</dc:creator>
  <cp:keywords/>
  <cp:lastModifiedBy>Hansen, Matthew R.</cp:lastModifiedBy>
  <cp:revision>17</cp:revision>
  <cp:lastPrinted>2014-12-18T19:38:00Z</cp:lastPrinted>
  <dcterms:created xsi:type="dcterms:W3CDTF">2023-10-05T17:55:00Z</dcterms:created>
  <dcterms:modified xsi:type="dcterms:W3CDTF">2023-10-05T18:32:00Z</dcterms:modified>
</cp:coreProperties>
</file>