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59EB89" w14:textId="77777777" w:rsidR="009D6BDE" w:rsidRPr="009D6BDE" w:rsidRDefault="009D6BDE" w:rsidP="009D6BDE">
      <w:pPr>
        <w:pStyle w:val="SCT"/>
        <w:contextualSpacing/>
        <w:rPr>
          <w:rFonts w:ascii="Helvetica" w:hAnsi="Helvetica"/>
          <w:b/>
          <w:sz w:val="20"/>
        </w:rPr>
      </w:pPr>
    </w:p>
    <w:p w14:paraId="2768F3D2" w14:textId="77777777" w:rsidR="005D069C" w:rsidRDefault="000C66C0" w:rsidP="00E3679E">
      <w:pPr>
        <w:pStyle w:val="SCT"/>
        <w:ind w:left="360"/>
        <w:contextualSpacing/>
        <w:rPr>
          <w:rFonts w:ascii="Helvetica" w:hAnsi="Helvetica"/>
          <w:b/>
          <w:sz w:val="24"/>
          <w:szCs w:val="24"/>
        </w:rPr>
      </w:pPr>
      <w:r>
        <w:rPr>
          <w:rFonts w:ascii="Helvetica" w:hAnsi="Helvetica"/>
          <w:b/>
          <w:sz w:val="32"/>
        </w:rPr>
        <w:t>ULTRAGUARD</w:t>
      </w:r>
      <w:r w:rsidR="005D069C" w:rsidRPr="005D069C">
        <w:rPr>
          <w:rFonts w:ascii="Helvetica" w:hAnsi="Helvetica"/>
          <w:b/>
          <w:sz w:val="24"/>
          <w:szCs w:val="24"/>
        </w:rPr>
        <w:t xml:space="preserve"> </w:t>
      </w:r>
    </w:p>
    <w:p w14:paraId="5CADC2C8" w14:textId="005E79E3" w:rsidR="000C66C0" w:rsidRPr="009D6BDE" w:rsidRDefault="005D069C" w:rsidP="00E3679E">
      <w:pPr>
        <w:pStyle w:val="SCT"/>
        <w:ind w:left="360"/>
        <w:contextualSpacing/>
        <w:rPr>
          <w:rFonts w:ascii="Helvetica" w:hAnsi="Helvetica"/>
          <w:b/>
          <w:sz w:val="32"/>
          <w:szCs w:val="32"/>
        </w:rPr>
      </w:pPr>
      <w:r>
        <w:rPr>
          <w:rFonts w:ascii="Helvetica" w:hAnsi="Helvetica"/>
          <w:b/>
          <w:sz w:val="24"/>
          <w:szCs w:val="24"/>
        </w:rPr>
        <w:t>Agent de protection et densifiant pour planchers de béton</w:t>
      </w:r>
    </w:p>
    <w:p w14:paraId="11164E99" w14:textId="77777777" w:rsidR="000C66C0" w:rsidRPr="009D6BDE" w:rsidRDefault="009D6BDE" w:rsidP="00E3679E">
      <w:pPr>
        <w:pStyle w:val="CMT"/>
        <w:ind w:left="360"/>
        <w:contextualSpacing/>
        <w:jc w:val="left"/>
        <w:rPr>
          <w:rFonts w:ascii="Helvetica" w:hAnsi="Helvetica"/>
          <w:b/>
          <w:i/>
          <w:color w:val="0070C0"/>
          <w:sz w:val="20"/>
        </w:rPr>
      </w:pPr>
      <w:r>
        <w:rPr>
          <w:rFonts w:ascii="Helvetica" w:hAnsi="Helvetica"/>
          <w:b/>
          <w:i/>
          <w:color w:val="0070C0"/>
          <w:sz w:val="20"/>
        </w:rPr>
        <w:t>{Note pour les rédacteurs de devis : Cet ajout aux spécifications donne des précisions à propos de l'agent de protection pour planchers de béton ULTRAGUARD d'Euclid Canada.</w:t>
      </w:r>
    </w:p>
    <w:p w14:paraId="1FD1F231" w14:textId="77777777" w:rsidR="009D6BDE" w:rsidRPr="009D6BDE" w:rsidRDefault="009D6BDE" w:rsidP="009D6BDE">
      <w:pPr>
        <w:pStyle w:val="CMT"/>
        <w:contextualSpacing/>
        <w:jc w:val="left"/>
        <w:rPr>
          <w:rFonts w:ascii="Helvetica" w:hAnsi="Helvetica"/>
          <w:color w:val="auto"/>
          <w:sz w:val="20"/>
        </w:rPr>
      </w:pPr>
    </w:p>
    <w:p w14:paraId="5444F487" w14:textId="690E6393" w:rsidR="000C66C0" w:rsidRDefault="000C66C0" w:rsidP="00E3679E">
      <w:pPr>
        <w:pStyle w:val="CMT"/>
        <w:ind w:left="360"/>
        <w:contextualSpacing/>
        <w:rPr>
          <w:rFonts w:ascii="Helvetica" w:hAnsi="Helvetica"/>
          <w:color w:val="auto"/>
          <w:sz w:val="24"/>
          <w:shd w:val="clear" w:color="auto" w:fill="FFFFFF"/>
        </w:rPr>
      </w:pPr>
      <w:r>
        <w:rPr>
          <w:rFonts w:ascii="Helvetica" w:hAnsi="Helvetica"/>
          <w:color w:val="auto"/>
          <w:sz w:val="24"/>
          <w:shd w:val="clear" w:color="auto" w:fill="FFFFFF"/>
        </w:rPr>
        <w:t xml:space="preserve">ULTRAGUARD est un agent de protection polymère à base d'eau qui améliore l'apparence et la durabilité des planchers de béton. ULTRAGUARD contient un puissant additif résistant aux taches et du silicate de lithium, qui densifie la surface de béton. ULTRAGUARD peut être utilisé seul ou en combinaison avec un agent de scellement réactif tel ULTRASIL LI+ </w:t>
      </w:r>
      <w:r w:rsidR="005D069C">
        <w:rPr>
          <w:rFonts w:ascii="Helvetica" w:hAnsi="Helvetica"/>
          <w:color w:val="auto"/>
          <w:sz w:val="24"/>
          <w:shd w:val="clear" w:color="auto" w:fill="FFFFFF"/>
        </w:rPr>
        <w:t xml:space="preserve">ou EUCO DIAMOND HARD </w:t>
      </w:r>
      <w:r>
        <w:rPr>
          <w:rFonts w:ascii="Helvetica" w:hAnsi="Helvetica"/>
          <w:color w:val="auto"/>
          <w:sz w:val="24"/>
          <w:shd w:val="clear" w:color="auto" w:fill="FFFFFF"/>
        </w:rPr>
        <w:t>afin de conférer aux planchers de béton un fini lustré et une plus grande dureté en plus d'offrir un scellement protecteur.</w:t>
      </w:r>
    </w:p>
    <w:p w14:paraId="7465B7C1" w14:textId="77777777" w:rsidR="009D6BDE" w:rsidRPr="009D6BDE" w:rsidRDefault="009D6BDE" w:rsidP="009D6BDE">
      <w:pPr>
        <w:pStyle w:val="CMT"/>
        <w:contextualSpacing/>
        <w:rPr>
          <w:rFonts w:ascii="Helvetica" w:hAnsi="Helvetica"/>
          <w:color w:val="auto"/>
          <w:sz w:val="20"/>
          <w:shd w:val="clear" w:color="auto" w:fill="FFFFFF"/>
        </w:rPr>
      </w:pPr>
    </w:p>
    <w:p w14:paraId="7D4769B6" w14:textId="77777777" w:rsidR="009D6BDE" w:rsidRDefault="000C66C0" w:rsidP="00E3679E">
      <w:pPr>
        <w:pStyle w:val="CMT"/>
        <w:ind w:left="360"/>
        <w:contextualSpacing/>
        <w:rPr>
          <w:rFonts w:ascii="Helvetica" w:hAnsi="Helvetica"/>
          <w:b/>
          <w:i/>
          <w:color w:val="0070C0"/>
          <w:sz w:val="20"/>
        </w:rPr>
      </w:pPr>
      <w:r>
        <w:rPr>
          <w:rFonts w:ascii="Helvetica" w:hAnsi="Helvetica"/>
          <w:b/>
          <w:i/>
          <w:color w:val="0070C0"/>
          <w:sz w:val="20"/>
        </w:rPr>
        <w:t xml:space="preserve">{Note pour les rédacteurs de devis : Les paragraphes ci-dessous sont conçus pour être intégrés aux parties 2 et 3 des spécifications en trois parties du format </w:t>
      </w:r>
      <w:r w:rsidRPr="00E3679E">
        <w:rPr>
          <w:rFonts w:ascii="Helvetica" w:hAnsi="Helvetica"/>
          <w:b/>
          <w:i/>
          <w:color w:val="0070C0"/>
          <w:sz w:val="20"/>
        </w:rPr>
        <w:t>CSI (normalement 03 30 00),</w:t>
      </w:r>
      <w:r>
        <w:rPr>
          <w:rFonts w:ascii="Helvetica" w:hAnsi="Helvetica"/>
          <w:b/>
          <w:i/>
          <w:color w:val="0070C0"/>
          <w:sz w:val="20"/>
        </w:rPr>
        <w:t xml:space="preserve"> aux remarques générales des ouvrages du projet ou directement aux plans. Ces paragraphes doivent être attentivement revus et modifiés par un professionnel en conception qualifié afin de répondre aux exigences particulières du projet et d'assurer leur conformité aux codes du bâtiment en vigueur et leur harmonisation avec les autres sections de spécification et les dessins.}</w:t>
      </w:r>
    </w:p>
    <w:p w14:paraId="37AF5C09" w14:textId="77777777" w:rsidR="009D6BDE" w:rsidRDefault="009D6BDE" w:rsidP="009D6BDE">
      <w:pPr>
        <w:pStyle w:val="CMT"/>
        <w:contextualSpacing/>
        <w:rPr>
          <w:rFonts w:ascii="Helvetica" w:hAnsi="Helvetica"/>
          <w:b/>
          <w:i/>
          <w:color w:val="0070C0"/>
          <w:sz w:val="20"/>
        </w:rPr>
      </w:pPr>
    </w:p>
    <w:p w14:paraId="223E22EB" w14:textId="77777777" w:rsidR="004D6E43" w:rsidRDefault="004D6E43" w:rsidP="009D6BDE">
      <w:pPr>
        <w:pStyle w:val="CMT"/>
        <w:contextualSpacing/>
        <w:rPr>
          <w:rFonts w:ascii="Helvetica" w:hAnsi="Helvetica"/>
          <w:b/>
          <w:i/>
          <w:color w:val="0070C0"/>
          <w:sz w:val="20"/>
        </w:rPr>
      </w:pPr>
    </w:p>
    <w:p w14:paraId="5D6A94EB" w14:textId="73AF9C88" w:rsidR="009D6BDE" w:rsidRDefault="009D6BDE" w:rsidP="00E3679E">
      <w:pPr>
        <w:pStyle w:val="CMT"/>
        <w:numPr>
          <w:ilvl w:val="1"/>
          <w:numId w:val="22"/>
        </w:numPr>
        <w:contextualSpacing/>
        <w:rPr>
          <w:rFonts w:ascii="Helvetica" w:hAnsi="Helvetica"/>
          <w:color w:val="auto"/>
          <w:sz w:val="20"/>
        </w:rPr>
      </w:pPr>
      <w:r>
        <w:rPr>
          <w:rFonts w:ascii="Helvetica" w:hAnsi="Helvetica"/>
          <w:color w:val="auto"/>
          <w:sz w:val="20"/>
        </w:rPr>
        <w:t>EXIGENCES RELATIVES À LA QUALITÉ</w:t>
      </w:r>
    </w:p>
    <w:p w14:paraId="2FF72FAA" w14:textId="0B06D38F" w:rsidR="00E3679E" w:rsidRDefault="00E3679E" w:rsidP="00E3679E">
      <w:pPr>
        <w:pStyle w:val="CMT"/>
        <w:ind w:left="792"/>
        <w:contextualSpacing/>
        <w:rPr>
          <w:rFonts w:ascii="Helvetica" w:hAnsi="Helvetica"/>
          <w:color w:val="auto"/>
          <w:sz w:val="20"/>
        </w:rPr>
      </w:pPr>
    </w:p>
    <w:p w14:paraId="127EE4BB" w14:textId="7C676996" w:rsidR="009D6BDE" w:rsidRPr="00E3679E" w:rsidRDefault="009D6BDE" w:rsidP="00E3679E">
      <w:pPr>
        <w:pStyle w:val="CMT"/>
        <w:numPr>
          <w:ilvl w:val="2"/>
          <w:numId w:val="22"/>
        </w:numPr>
        <w:contextualSpacing/>
        <w:rPr>
          <w:rFonts w:ascii="Helvetica" w:hAnsi="Helvetica"/>
          <w:color w:val="auto"/>
          <w:sz w:val="20"/>
        </w:rPr>
      </w:pPr>
      <w:r w:rsidRPr="00E3679E">
        <w:rPr>
          <w:rFonts w:ascii="Helvetica" w:hAnsi="Helvetica"/>
          <w:color w:val="auto"/>
          <w:sz w:val="20"/>
        </w:rPr>
        <w:t xml:space="preserve">Fabricant : </w:t>
      </w:r>
      <w:r w:rsidR="00406FA0" w:rsidRPr="00E3679E">
        <w:rPr>
          <w:rFonts w:ascii="Helvetica" w:hAnsi="Helvetica"/>
          <w:color w:val="auto"/>
          <w:sz w:val="20"/>
        </w:rPr>
        <w:t>C</w:t>
      </w:r>
      <w:r w:rsidRPr="00E3679E">
        <w:rPr>
          <w:rFonts w:ascii="Helvetica" w:hAnsi="Helvetica"/>
          <w:color w:val="auto"/>
          <w:sz w:val="20"/>
        </w:rPr>
        <w:t>ertification ISO 9001 en matière de qualité en tant que fabricant principal des produits spécifiés.</w:t>
      </w:r>
    </w:p>
    <w:p w14:paraId="29199B93" w14:textId="77777777" w:rsidR="009D6BDE" w:rsidRDefault="009D6BDE" w:rsidP="009D6BDE">
      <w:pPr>
        <w:pStyle w:val="CMT"/>
        <w:contextualSpacing/>
        <w:rPr>
          <w:rFonts w:ascii="Helvetica" w:hAnsi="Helvetica"/>
          <w:color w:val="auto"/>
          <w:sz w:val="20"/>
        </w:rPr>
      </w:pPr>
    </w:p>
    <w:p w14:paraId="56720E5F" w14:textId="75B733C6" w:rsidR="009D6BDE" w:rsidRDefault="009D6BDE" w:rsidP="00E3679E">
      <w:pPr>
        <w:pStyle w:val="CMT"/>
        <w:numPr>
          <w:ilvl w:val="1"/>
          <w:numId w:val="22"/>
        </w:numPr>
        <w:contextualSpacing/>
        <w:rPr>
          <w:rFonts w:ascii="Helvetica" w:hAnsi="Helvetica"/>
          <w:color w:val="auto"/>
          <w:sz w:val="20"/>
        </w:rPr>
      </w:pPr>
      <w:r>
        <w:rPr>
          <w:rFonts w:ascii="Helvetica" w:hAnsi="Helvetica"/>
          <w:color w:val="auto"/>
          <w:sz w:val="20"/>
        </w:rPr>
        <w:t>INFORMATION À SOUMETTRE</w:t>
      </w:r>
    </w:p>
    <w:p w14:paraId="680A0D76" w14:textId="67C13DE1" w:rsidR="00E3679E" w:rsidRDefault="00E3679E" w:rsidP="00E3679E">
      <w:pPr>
        <w:pStyle w:val="CMT"/>
        <w:ind w:left="792"/>
        <w:contextualSpacing/>
        <w:rPr>
          <w:rFonts w:ascii="Helvetica" w:hAnsi="Helvetica"/>
          <w:color w:val="auto"/>
          <w:sz w:val="20"/>
        </w:rPr>
      </w:pPr>
    </w:p>
    <w:p w14:paraId="03093CFA" w14:textId="104A171D" w:rsidR="009D6BDE" w:rsidRDefault="009D6BDE" w:rsidP="00E3679E">
      <w:pPr>
        <w:pStyle w:val="CMT"/>
        <w:numPr>
          <w:ilvl w:val="2"/>
          <w:numId w:val="22"/>
        </w:numPr>
        <w:contextualSpacing/>
        <w:rPr>
          <w:rFonts w:ascii="Helvetica" w:hAnsi="Helvetica"/>
          <w:color w:val="auto"/>
          <w:sz w:val="20"/>
        </w:rPr>
      </w:pPr>
      <w:r w:rsidRPr="00E3679E">
        <w:rPr>
          <w:rFonts w:ascii="Helvetica" w:hAnsi="Helvetica"/>
          <w:color w:val="auto"/>
          <w:sz w:val="20"/>
        </w:rPr>
        <w:t>Liste de produits : Dresser la liste de tous les produits proposés à titre d'adjuvants ou de traitements de surface pour le béton en indiquant leur nom et leur fabricant.</w:t>
      </w:r>
    </w:p>
    <w:p w14:paraId="3F558991" w14:textId="444D4992" w:rsidR="00E3679E" w:rsidRDefault="00E3679E" w:rsidP="00E3679E">
      <w:pPr>
        <w:pStyle w:val="CMT"/>
        <w:ind w:left="1224"/>
        <w:contextualSpacing/>
        <w:rPr>
          <w:rFonts w:ascii="Helvetica" w:hAnsi="Helvetica"/>
          <w:color w:val="auto"/>
          <w:sz w:val="20"/>
        </w:rPr>
      </w:pPr>
    </w:p>
    <w:p w14:paraId="67BD4066" w14:textId="112D5703" w:rsidR="009D6BDE" w:rsidRDefault="009D6BDE" w:rsidP="00E3679E">
      <w:pPr>
        <w:pStyle w:val="CMT"/>
        <w:numPr>
          <w:ilvl w:val="2"/>
          <w:numId w:val="22"/>
        </w:numPr>
        <w:contextualSpacing/>
        <w:rPr>
          <w:rFonts w:ascii="Helvetica" w:hAnsi="Helvetica"/>
          <w:color w:val="auto"/>
          <w:sz w:val="20"/>
        </w:rPr>
      </w:pPr>
      <w:r w:rsidRPr="00E3679E">
        <w:rPr>
          <w:rFonts w:ascii="Helvetica" w:hAnsi="Helvetica"/>
          <w:color w:val="auto"/>
          <w:sz w:val="20"/>
        </w:rPr>
        <w:t>Certificat du fabricant : Le certificat doit indiquer que les produits de la liste de l'entrepreneur sont compatibles et adéquats pour l'utilisation spécifiée.</w:t>
      </w:r>
    </w:p>
    <w:p w14:paraId="7EAAC54D" w14:textId="77777777" w:rsidR="00E3679E" w:rsidRDefault="00E3679E" w:rsidP="00E3679E">
      <w:pPr>
        <w:pStyle w:val="CMT"/>
        <w:ind w:left="360"/>
        <w:contextualSpacing/>
        <w:rPr>
          <w:rFonts w:ascii="Helvetica" w:hAnsi="Helvetica"/>
          <w:color w:val="auto"/>
          <w:sz w:val="20"/>
        </w:rPr>
      </w:pPr>
    </w:p>
    <w:p w14:paraId="44CE5CF9" w14:textId="77777777" w:rsidR="004D6E43" w:rsidRDefault="004D6E43" w:rsidP="00E3679E">
      <w:pPr>
        <w:pStyle w:val="CMT"/>
        <w:ind w:left="360"/>
        <w:contextualSpacing/>
        <w:rPr>
          <w:rFonts w:ascii="Helvetica" w:hAnsi="Helvetica"/>
          <w:color w:val="auto"/>
          <w:sz w:val="20"/>
        </w:rPr>
      </w:pPr>
    </w:p>
    <w:p w14:paraId="786028CF" w14:textId="77777777" w:rsidR="00E3679E" w:rsidRDefault="00E3679E" w:rsidP="00E3679E">
      <w:pPr>
        <w:pStyle w:val="CMT"/>
        <w:ind w:left="360"/>
        <w:contextualSpacing/>
        <w:rPr>
          <w:rFonts w:ascii="Helvetica" w:hAnsi="Helvetica"/>
          <w:color w:val="auto"/>
          <w:sz w:val="20"/>
        </w:rPr>
      </w:pPr>
    </w:p>
    <w:p w14:paraId="2BABF38A" w14:textId="77777777" w:rsidR="00E3679E" w:rsidRPr="009D6BDE" w:rsidRDefault="00E3679E" w:rsidP="00E3679E">
      <w:pPr>
        <w:pStyle w:val="CMT"/>
        <w:ind w:left="360"/>
        <w:contextualSpacing/>
        <w:rPr>
          <w:rFonts w:ascii="Helvetica" w:hAnsi="Helvetica"/>
          <w:color w:val="auto"/>
          <w:sz w:val="20"/>
        </w:rPr>
      </w:pPr>
      <w:r>
        <w:rPr>
          <w:rFonts w:ascii="Helvetica" w:hAnsi="Helvetica"/>
          <w:color w:val="auto"/>
          <w:sz w:val="20"/>
        </w:rPr>
        <w:t>PARTIE 2</w:t>
      </w:r>
      <w:r>
        <w:tab/>
      </w:r>
      <w:r>
        <w:rPr>
          <w:rFonts w:ascii="Helvetica" w:hAnsi="Helvetica"/>
          <w:color w:val="auto"/>
          <w:sz w:val="20"/>
        </w:rPr>
        <w:t>PRODUITS</w:t>
      </w:r>
    </w:p>
    <w:p w14:paraId="20A5E522" w14:textId="77777777" w:rsidR="00E3679E" w:rsidRDefault="00E3679E" w:rsidP="00E3679E">
      <w:pPr>
        <w:pStyle w:val="ListParagraph"/>
        <w:rPr>
          <w:rFonts w:ascii="Helvetica" w:hAnsi="Helvetica"/>
          <w:sz w:val="20"/>
        </w:rPr>
      </w:pPr>
    </w:p>
    <w:p w14:paraId="46407C84" w14:textId="5828D6B2" w:rsidR="00E3679E" w:rsidRDefault="00E3679E" w:rsidP="00E3679E">
      <w:pPr>
        <w:pStyle w:val="CMT"/>
        <w:numPr>
          <w:ilvl w:val="1"/>
          <w:numId w:val="31"/>
        </w:numPr>
        <w:contextualSpacing/>
        <w:rPr>
          <w:rFonts w:ascii="Helvetica" w:hAnsi="Helvetica"/>
          <w:color w:val="auto"/>
          <w:sz w:val="20"/>
        </w:rPr>
      </w:pPr>
      <w:r>
        <w:rPr>
          <w:rFonts w:ascii="Helvetica" w:hAnsi="Helvetica"/>
          <w:color w:val="auto"/>
          <w:sz w:val="20"/>
        </w:rPr>
        <w:t>FABRICANTS</w:t>
      </w:r>
    </w:p>
    <w:p w14:paraId="7B946D46" w14:textId="77777777" w:rsidR="00E3679E" w:rsidRDefault="00E3679E" w:rsidP="00E3679E">
      <w:pPr>
        <w:pStyle w:val="CMT"/>
        <w:ind w:left="720"/>
        <w:contextualSpacing/>
        <w:rPr>
          <w:rFonts w:ascii="Helvetica" w:hAnsi="Helvetica"/>
          <w:color w:val="auto"/>
          <w:sz w:val="20"/>
        </w:rPr>
      </w:pPr>
    </w:p>
    <w:p w14:paraId="131F9090" w14:textId="29F6C947" w:rsidR="009D6BDE" w:rsidRDefault="009D6BDE" w:rsidP="00E3679E">
      <w:pPr>
        <w:pStyle w:val="CMT"/>
        <w:numPr>
          <w:ilvl w:val="2"/>
          <w:numId w:val="31"/>
        </w:numPr>
        <w:contextualSpacing/>
        <w:rPr>
          <w:rFonts w:ascii="Helvetica" w:hAnsi="Helvetica"/>
          <w:color w:val="auto"/>
          <w:sz w:val="20"/>
        </w:rPr>
      </w:pPr>
      <w:r w:rsidRPr="00E3679E">
        <w:rPr>
          <w:rFonts w:ascii="Helvetica" w:hAnsi="Helvetica"/>
          <w:color w:val="auto"/>
          <w:sz w:val="20"/>
        </w:rPr>
        <w:t xml:space="preserve">Fabricant : Dresser la liste des produits offerts par Euclid Canada; </w:t>
      </w:r>
      <w:hyperlink r:id="rId9">
        <w:r w:rsidRPr="00E3679E">
          <w:rPr>
            <w:rStyle w:val="Hyperlink"/>
            <w:rFonts w:ascii="Helvetica" w:hAnsi="Helvetica"/>
            <w:color w:val="auto"/>
            <w:sz w:val="20"/>
          </w:rPr>
          <w:t>www.euclidchemical.com</w:t>
        </w:r>
      </w:hyperlink>
      <w:r w:rsidRPr="00E3679E">
        <w:rPr>
          <w:rFonts w:ascii="Helvetica" w:hAnsi="Helvetica"/>
          <w:color w:val="auto"/>
          <w:sz w:val="20"/>
        </w:rPr>
        <w:t xml:space="preserve">. </w:t>
      </w:r>
    </w:p>
    <w:p w14:paraId="08311763" w14:textId="2798C8AF" w:rsidR="00E3679E" w:rsidRDefault="00E3679E" w:rsidP="00E3679E">
      <w:pPr>
        <w:pStyle w:val="CMT"/>
        <w:ind w:left="1440"/>
        <w:contextualSpacing/>
        <w:rPr>
          <w:rFonts w:ascii="Helvetica" w:hAnsi="Helvetica"/>
          <w:color w:val="auto"/>
          <w:sz w:val="20"/>
        </w:rPr>
      </w:pPr>
    </w:p>
    <w:p w14:paraId="522F04CA" w14:textId="647DB6BD" w:rsidR="009D6BDE" w:rsidRDefault="009D6BDE" w:rsidP="00E3679E">
      <w:pPr>
        <w:pStyle w:val="CMT"/>
        <w:numPr>
          <w:ilvl w:val="2"/>
          <w:numId w:val="31"/>
        </w:numPr>
        <w:contextualSpacing/>
        <w:rPr>
          <w:rFonts w:ascii="Helvetica" w:hAnsi="Helvetica"/>
          <w:color w:val="auto"/>
          <w:sz w:val="20"/>
        </w:rPr>
      </w:pPr>
      <w:r w:rsidRPr="00E3679E">
        <w:rPr>
          <w:rFonts w:ascii="Helvetica" w:hAnsi="Helvetica"/>
          <w:color w:val="auto"/>
          <w:sz w:val="20"/>
        </w:rPr>
        <w:lastRenderedPageBreak/>
        <w:t>Fabricant source unique : Le scellant ultramince pour béton et les adjuvants et traitements pour le béton associés doivent provenir d'un seul fabricant qualifié.</w:t>
      </w:r>
    </w:p>
    <w:p w14:paraId="56EF7454" w14:textId="602CC172" w:rsidR="00E3679E" w:rsidRDefault="00E3679E" w:rsidP="00E3679E">
      <w:pPr>
        <w:pStyle w:val="CMT"/>
        <w:numPr>
          <w:ilvl w:val="1"/>
          <w:numId w:val="31"/>
        </w:numPr>
        <w:contextualSpacing/>
        <w:rPr>
          <w:rFonts w:ascii="Helvetica" w:hAnsi="Helvetica"/>
          <w:color w:val="auto"/>
          <w:sz w:val="20"/>
        </w:rPr>
      </w:pPr>
      <w:r>
        <w:rPr>
          <w:rFonts w:ascii="Helvetica" w:hAnsi="Helvetica"/>
          <w:color w:val="auto"/>
          <w:sz w:val="20"/>
        </w:rPr>
        <w:t>TRAITEMENTS LIQUIDES POUR PLANCHERS</w:t>
      </w:r>
    </w:p>
    <w:p w14:paraId="5BE5C2E3" w14:textId="04658ABE" w:rsidR="00E3679E" w:rsidRDefault="00E3679E" w:rsidP="00E3679E">
      <w:pPr>
        <w:pStyle w:val="CMT"/>
        <w:ind w:left="720"/>
        <w:contextualSpacing/>
        <w:rPr>
          <w:rFonts w:ascii="Helvetica" w:hAnsi="Helvetica"/>
          <w:color w:val="auto"/>
          <w:sz w:val="20"/>
        </w:rPr>
      </w:pPr>
    </w:p>
    <w:p w14:paraId="14997685" w14:textId="154786CD" w:rsidR="009D6BDE" w:rsidRDefault="009D6BDE" w:rsidP="00E3679E">
      <w:pPr>
        <w:pStyle w:val="CMT"/>
        <w:numPr>
          <w:ilvl w:val="2"/>
          <w:numId w:val="31"/>
        </w:numPr>
        <w:contextualSpacing/>
        <w:rPr>
          <w:rFonts w:ascii="Helvetica" w:hAnsi="Helvetica"/>
          <w:color w:val="auto"/>
          <w:sz w:val="20"/>
        </w:rPr>
      </w:pPr>
      <w:r w:rsidRPr="00E3679E">
        <w:rPr>
          <w:rFonts w:ascii="Helvetica" w:hAnsi="Helvetica"/>
          <w:color w:val="auto"/>
          <w:sz w:val="20"/>
        </w:rPr>
        <w:t>Scell</w:t>
      </w:r>
      <w:r w:rsidR="00E836A8" w:rsidRPr="00E3679E">
        <w:rPr>
          <w:rFonts w:ascii="Helvetica" w:hAnsi="Helvetica"/>
          <w:color w:val="auto"/>
          <w:sz w:val="20"/>
        </w:rPr>
        <w:t xml:space="preserve">ant ultramince pour le béton : </w:t>
      </w:r>
      <w:r w:rsidRPr="00E3679E">
        <w:rPr>
          <w:rFonts w:ascii="Helvetica" w:hAnsi="Helvetica"/>
          <w:color w:val="auto"/>
          <w:sz w:val="20"/>
        </w:rPr>
        <w:t>Scellant polymérique à base d'eau qui contient un minimum de 20 % de solides, un additif résistant aux taches et du silicate de lithium, qui densifie la surface de béton.</w:t>
      </w:r>
    </w:p>
    <w:p w14:paraId="4DD5AC01" w14:textId="786585ED" w:rsidR="00E3679E" w:rsidRDefault="00E3679E" w:rsidP="00E3679E">
      <w:pPr>
        <w:pStyle w:val="CMT"/>
        <w:ind w:left="1440"/>
        <w:contextualSpacing/>
        <w:rPr>
          <w:rFonts w:ascii="Helvetica" w:hAnsi="Helvetica"/>
          <w:color w:val="auto"/>
          <w:sz w:val="20"/>
        </w:rPr>
      </w:pPr>
    </w:p>
    <w:p w14:paraId="1C09F0D3" w14:textId="4381BFB9" w:rsidR="009D6BDE" w:rsidRDefault="009D6BDE" w:rsidP="00E3679E">
      <w:pPr>
        <w:pStyle w:val="CMT"/>
        <w:numPr>
          <w:ilvl w:val="3"/>
          <w:numId w:val="31"/>
        </w:numPr>
        <w:contextualSpacing/>
        <w:rPr>
          <w:rFonts w:ascii="Helvetica" w:hAnsi="Helvetica"/>
          <w:color w:val="auto"/>
          <w:sz w:val="20"/>
        </w:rPr>
      </w:pPr>
      <w:r w:rsidRPr="00E3679E">
        <w:rPr>
          <w:rFonts w:ascii="Helvetica" w:hAnsi="Helvetica"/>
          <w:color w:val="auto"/>
          <w:sz w:val="20"/>
        </w:rPr>
        <w:t xml:space="preserve">Base de produit de conception :  </w:t>
      </w:r>
    </w:p>
    <w:p w14:paraId="44688666" w14:textId="783A362B" w:rsidR="009D6BDE" w:rsidRPr="005D069C" w:rsidRDefault="009D6BDE" w:rsidP="005D069C">
      <w:pPr>
        <w:pStyle w:val="CMT"/>
        <w:numPr>
          <w:ilvl w:val="4"/>
          <w:numId w:val="31"/>
        </w:numPr>
        <w:contextualSpacing/>
        <w:rPr>
          <w:rFonts w:ascii="Helvetica" w:hAnsi="Helvetica"/>
          <w:color w:val="auto"/>
          <w:sz w:val="20"/>
        </w:rPr>
      </w:pPr>
      <w:r w:rsidRPr="00E3679E">
        <w:rPr>
          <w:rFonts w:ascii="Helvetica" w:hAnsi="Helvetica"/>
          <w:color w:val="auto"/>
          <w:sz w:val="20"/>
        </w:rPr>
        <w:t xml:space="preserve">ULTRAGUARD d'Euclid Canada </w:t>
      </w:r>
      <w:r w:rsidR="005D069C" w:rsidRPr="00E3679E">
        <w:rPr>
          <w:rFonts w:ascii="Helvetica" w:hAnsi="Helvetica"/>
          <w:color w:val="auto"/>
          <w:sz w:val="20"/>
        </w:rPr>
        <w:t xml:space="preserve"> </w:t>
      </w:r>
      <w:r w:rsidR="005D069C">
        <w:rPr>
          <w:rFonts w:ascii="Helvetica" w:hAnsi="Helvetica"/>
          <w:color w:val="auto"/>
          <w:sz w:val="20"/>
        </w:rPr>
        <w:t>(</w:t>
      </w:r>
      <w:hyperlink r:id="rId10" w:history="1">
        <w:r w:rsidR="005D069C" w:rsidRPr="00B87C0A">
          <w:rPr>
            <w:rStyle w:val="Hyperlink"/>
            <w:rFonts w:ascii="Helvetica" w:hAnsi="Helvetica"/>
            <w:sz w:val="20"/>
          </w:rPr>
          <w:t>www.euclidchemical.com</w:t>
        </w:r>
      </w:hyperlink>
      <w:r w:rsidR="005D069C">
        <w:rPr>
          <w:rFonts w:ascii="Helvetica" w:hAnsi="Helvetica"/>
          <w:color w:val="auto"/>
          <w:sz w:val="20"/>
        </w:rPr>
        <w:t xml:space="preserve">) </w:t>
      </w:r>
      <w:bookmarkStart w:id="0" w:name="_GoBack"/>
      <w:bookmarkEnd w:id="0"/>
    </w:p>
    <w:p w14:paraId="08B7E884" w14:textId="6714F7AF" w:rsidR="00E3679E" w:rsidRDefault="00E3679E" w:rsidP="00E3679E">
      <w:pPr>
        <w:pStyle w:val="CMT"/>
        <w:ind w:left="2520"/>
        <w:contextualSpacing/>
        <w:rPr>
          <w:rFonts w:ascii="Helvetica" w:hAnsi="Helvetica"/>
          <w:color w:val="auto"/>
          <w:sz w:val="20"/>
        </w:rPr>
      </w:pPr>
    </w:p>
    <w:p w14:paraId="513EE4DB" w14:textId="77777777" w:rsidR="004D6E43" w:rsidRDefault="004D6E43" w:rsidP="00E3679E">
      <w:pPr>
        <w:pStyle w:val="CMT"/>
        <w:ind w:left="2520"/>
        <w:contextualSpacing/>
        <w:rPr>
          <w:rFonts w:ascii="Helvetica" w:hAnsi="Helvetica"/>
          <w:color w:val="auto"/>
          <w:sz w:val="20"/>
        </w:rPr>
      </w:pPr>
    </w:p>
    <w:p w14:paraId="70041C39" w14:textId="77777777" w:rsidR="004D6E43" w:rsidRDefault="004D6E43" w:rsidP="00E3679E">
      <w:pPr>
        <w:pStyle w:val="CMT"/>
        <w:ind w:left="2520"/>
        <w:contextualSpacing/>
        <w:rPr>
          <w:rFonts w:ascii="Helvetica" w:hAnsi="Helvetica"/>
          <w:color w:val="auto"/>
          <w:sz w:val="20"/>
        </w:rPr>
      </w:pPr>
    </w:p>
    <w:p w14:paraId="125FD185" w14:textId="6714F7AF" w:rsidR="00E3679E" w:rsidRDefault="00E3679E" w:rsidP="004D6E43">
      <w:pPr>
        <w:pStyle w:val="CMT"/>
        <w:ind w:left="720"/>
        <w:contextualSpacing/>
        <w:rPr>
          <w:rFonts w:ascii="Helvetica" w:hAnsi="Helvetica"/>
          <w:color w:val="auto"/>
          <w:sz w:val="20"/>
        </w:rPr>
      </w:pPr>
      <w:r>
        <w:rPr>
          <w:rFonts w:ascii="Helvetica" w:hAnsi="Helvetica"/>
          <w:color w:val="auto"/>
          <w:sz w:val="20"/>
        </w:rPr>
        <w:t>PARTIE 3</w:t>
      </w:r>
      <w:r>
        <w:tab/>
      </w:r>
      <w:r>
        <w:rPr>
          <w:rFonts w:ascii="Helvetica" w:hAnsi="Helvetica"/>
          <w:color w:val="auto"/>
          <w:sz w:val="20"/>
        </w:rPr>
        <w:t>EXÉCUTION</w:t>
      </w:r>
    </w:p>
    <w:p w14:paraId="360C8C3B" w14:textId="5F8C5447" w:rsidR="004D6E43" w:rsidRDefault="004D6E43" w:rsidP="004D6E43">
      <w:pPr>
        <w:pStyle w:val="CMT"/>
        <w:ind w:left="720"/>
        <w:contextualSpacing/>
        <w:rPr>
          <w:rFonts w:ascii="Helvetica" w:hAnsi="Helvetica"/>
          <w:color w:val="auto"/>
          <w:sz w:val="20"/>
        </w:rPr>
      </w:pPr>
    </w:p>
    <w:p w14:paraId="1A6C7A78" w14:textId="57C35E44" w:rsidR="004D6E43" w:rsidRDefault="004D6E43" w:rsidP="004D6E43">
      <w:pPr>
        <w:pStyle w:val="CMT"/>
        <w:numPr>
          <w:ilvl w:val="1"/>
          <w:numId w:val="32"/>
        </w:numPr>
        <w:contextualSpacing/>
        <w:rPr>
          <w:rFonts w:ascii="Helvetica" w:hAnsi="Helvetica"/>
          <w:color w:val="auto"/>
          <w:sz w:val="20"/>
        </w:rPr>
      </w:pPr>
      <w:r>
        <w:rPr>
          <w:rFonts w:ascii="Helvetica" w:hAnsi="Helvetica"/>
          <w:color w:val="auto"/>
          <w:sz w:val="20"/>
        </w:rPr>
        <w:t>EXAMEN</w:t>
      </w:r>
    </w:p>
    <w:p w14:paraId="09ED37DB" w14:textId="176CBED3" w:rsidR="004D6E43" w:rsidRDefault="004D6E43" w:rsidP="004D6E43">
      <w:pPr>
        <w:pStyle w:val="CMT"/>
        <w:ind w:left="720"/>
        <w:contextualSpacing/>
        <w:rPr>
          <w:rFonts w:ascii="Helvetica" w:hAnsi="Helvetica"/>
          <w:color w:val="auto"/>
          <w:sz w:val="20"/>
        </w:rPr>
      </w:pPr>
    </w:p>
    <w:p w14:paraId="076560B9" w14:textId="77777777" w:rsidR="009D6BDE" w:rsidRDefault="009D6BDE" w:rsidP="004D6E43">
      <w:pPr>
        <w:pStyle w:val="CMT"/>
        <w:ind w:left="720"/>
        <w:contextualSpacing/>
        <w:rPr>
          <w:rFonts w:ascii="Helvetica" w:hAnsi="Helvetica"/>
          <w:b/>
          <w:i/>
          <w:color w:val="0070C0"/>
          <w:sz w:val="20"/>
        </w:rPr>
      </w:pPr>
      <w:r w:rsidRPr="004D6E43">
        <w:rPr>
          <w:rFonts w:ascii="Helvetica" w:hAnsi="Helvetica"/>
          <w:b/>
          <w:i/>
          <w:color w:val="0070C0"/>
          <w:sz w:val="20"/>
        </w:rPr>
        <w:t>{Note pour les rédacteurs de devis : Conserver cet article pour l'application du scellant liquide ultramince sur des surfaces de béton existantes.</w:t>
      </w:r>
    </w:p>
    <w:p w14:paraId="11EFAE5F" w14:textId="77777777" w:rsidR="004D6E43" w:rsidRPr="004D6E43" w:rsidRDefault="004D6E43" w:rsidP="004D6E43">
      <w:pPr>
        <w:pStyle w:val="CMT"/>
        <w:ind w:left="720"/>
        <w:contextualSpacing/>
        <w:rPr>
          <w:rFonts w:ascii="Helvetica" w:hAnsi="Helvetica"/>
          <w:color w:val="auto"/>
          <w:sz w:val="20"/>
        </w:rPr>
      </w:pPr>
    </w:p>
    <w:p w14:paraId="3EB2CE9E" w14:textId="357FC572" w:rsidR="009D6BDE" w:rsidRPr="004D6E43" w:rsidRDefault="009D6BDE" w:rsidP="004D6E43">
      <w:pPr>
        <w:pStyle w:val="CMT"/>
        <w:numPr>
          <w:ilvl w:val="2"/>
          <w:numId w:val="32"/>
        </w:numPr>
        <w:contextualSpacing/>
        <w:rPr>
          <w:rFonts w:ascii="Helvetica" w:hAnsi="Helvetica"/>
          <w:color w:val="auto"/>
          <w:sz w:val="20"/>
        </w:rPr>
      </w:pPr>
      <w:r w:rsidRPr="004D6E43">
        <w:rPr>
          <w:rFonts w:ascii="Helvetica" w:hAnsi="Helvetica"/>
          <w:b/>
          <w:color w:val="0070C0"/>
          <w:sz w:val="20"/>
        </w:rPr>
        <w:t>Lorsque le scellant ultramince est utilisé sur du béton existant, examiner les surfaces en béton sur lesquelles il sera appliqué. Aviser le rédacteur de devis si les surfaces ne respectent pas les recommandations du fabricant. Ne pas entreprendre la préparation des surfaces ou procéder à l'application avant la rectification des conditions inacceptables.</w:t>
      </w:r>
    </w:p>
    <w:p w14:paraId="33013653" w14:textId="3563EDBF" w:rsidR="004D6E43" w:rsidRDefault="004D6E43" w:rsidP="004D6E43">
      <w:pPr>
        <w:pStyle w:val="CMT"/>
        <w:ind w:left="1440"/>
        <w:contextualSpacing/>
        <w:rPr>
          <w:rFonts w:ascii="Helvetica" w:hAnsi="Helvetica"/>
          <w:color w:val="auto"/>
          <w:sz w:val="20"/>
        </w:rPr>
      </w:pPr>
    </w:p>
    <w:p w14:paraId="048FF888" w14:textId="77777777" w:rsidR="004D6E43" w:rsidRPr="004D6E43" w:rsidRDefault="004D6E43" w:rsidP="004D6E43">
      <w:pPr>
        <w:pStyle w:val="CMT"/>
        <w:ind w:left="1440"/>
        <w:contextualSpacing/>
        <w:rPr>
          <w:rFonts w:ascii="Helvetica" w:hAnsi="Helvetica"/>
          <w:color w:val="auto"/>
          <w:sz w:val="20"/>
        </w:rPr>
      </w:pPr>
    </w:p>
    <w:p w14:paraId="52829776" w14:textId="59333FCD" w:rsidR="009D6BDE" w:rsidRDefault="009D6BDE" w:rsidP="004D6E43">
      <w:pPr>
        <w:pStyle w:val="CMT"/>
        <w:numPr>
          <w:ilvl w:val="1"/>
          <w:numId w:val="32"/>
        </w:numPr>
        <w:contextualSpacing/>
        <w:rPr>
          <w:rFonts w:ascii="Helvetica" w:hAnsi="Helvetica"/>
          <w:color w:val="auto"/>
          <w:sz w:val="20"/>
        </w:rPr>
      </w:pPr>
      <w:r w:rsidRPr="004D6E43">
        <w:rPr>
          <w:rFonts w:ascii="Helvetica" w:hAnsi="Helvetica"/>
          <w:color w:val="auto"/>
          <w:sz w:val="20"/>
        </w:rPr>
        <w:t>PRÉPARATION</w:t>
      </w:r>
    </w:p>
    <w:p w14:paraId="2F70CFB8" w14:textId="5609890D" w:rsidR="004D6E43" w:rsidRDefault="004D6E43" w:rsidP="004D6E43">
      <w:pPr>
        <w:pStyle w:val="CMT"/>
        <w:ind w:left="720"/>
        <w:contextualSpacing/>
        <w:rPr>
          <w:rFonts w:ascii="Helvetica" w:hAnsi="Helvetica"/>
          <w:color w:val="auto"/>
          <w:sz w:val="20"/>
        </w:rPr>
      </w:pPr>
    </w:p>
    <w:p w14:paraId="57AF7138" w14:textId="7589460D" w:rsidR="009D6BDE" w:rsidRDefault="009D6BDE" w:rsidP="004D6E43">
      <w:pPr>
        <w:pStyle w:val="CMT"/>
        <w:numPr>
          <w:ilvl w:val="2"/>
          <w:numId w:val="32"/>
        </w:numPr>
        <w:contextualSpacing/>
        <w:rPr>
          <w:rFonts w:ascii="Helvetica" w:hAnsi="Helvetica"/>
          <w:color w:val="auto"/>
          <w:sz w:val="20"/>
        </w:rPr>
      </w:pPr>
      <w:r w:rsidRPr="004D6E43">
        <w:rPr>
          <w:rFonts w:ascii="Helvetica" w:hAnsi="Helvetica"/>
          <w:color w:val="auto"/>
          <w:sz w:val="20"/>
        </w:rPr>
        <w:t>Lorsque le produit est appliqué sur du béton existant, préparer les surfaces en béton selon les directives écrites du fabricant.</w:t>
      </w:r>
    </w:p>
    <w:p w14:paraId="00975693" w14:textId="1D56777D" w:rsidR="009D6BDE" w:rsidRDefault="009D6BDE" w:rsidP="004D6E43">
      <w:pPr>
        <w:pStyle w:val="CMT"/>
        <w:numPr>
          <w:ilvl w:val="3"/>
          <w:numId w:val="32"/>
        </w:numPr>
        <w:contextualSpacing/>
        <w:rPr>
          <w:rFonts w:ascii="Helvetica" w:hAnsi="Helvetica"/>
          <w:color w:val="auto"/>
          <w:sz w:val="20"/>
        </w:rPr>
      </w:pPr>
      <w:r w:rsidRPr="004D6E43">
        <w:rPr>
          <w:rFonts w:ascii="Helvetica" w:hAnsi="Helvetica"/>
          <w:color w:val="auto"/>
          <w:sz w:val="20"/>
        </w:rPr>
        <w:t>S'assurer que les surfaces sont propres, sèches et exemptes d'eau stagnante.</w:t>
      </w:r>
    </w:p>
    <w:p w14:paraId="48E10817" w14:textId="45647B28" w:rsidR="009D6BDE" w:rsidRDefault="009D6BDE" w:rsidP="004D6E43">
      <w:pPr>
        <w:pStyle w:val="CMT"/>
        <w:numPr>
          <w:ilvl w:val="3"/>
          <w:numId w:val="32"/>
        </w:numPr>
        <w:contextualSpacing/>
        <w:rPr>
          <w:rFonts w:ascii="Helvetica" w:hAnsi="Helvetica"/>
          <w:color w:val="auto"/>
          <w:sz w:val="20"/>
        </w:rPr>
      </w:pPr>
      <w:r w:rsidRPr="004D6E43">
        <w:rPr>
          <w:rFonts w:ascii="Helvetica" w:hAnsi="Helvetica"/>
          <w:color w:val="auto"/>
          <w:sz w:val="20"/>
        </w:rPr>
        <w:t>Retirer la saleté, la poussière, l'huile, la graisse, les agents de scellement et les autres matériaux qui pourraient nuire à l'adhésion du scellant ultramince.</w:t>
      </w:r>
    </w:p>
    <w:p w14:paraId="5D20E2B0" w14:textId="5A359096" w:rsidR="004D6E43" w:rsidRDefault="004D6E43" w:rsidP="004D6E43">
      <w:pPr>
        <w:pStyle w:val="CMT"/>
        <w:ind w:left="1800"/>
        <w:contextualSpacing/>
        <w:rPr>
          <w:rFonts w:ascii="Helvetica" w:hAnsi="Helvetica"/>
          <w:color w:val="auto"/>
          <w:sz w:val="20"/>
        </w:rPr>
      </w:pPr>
    </w:p>
    <w:p w14:paraId="3F45B380" w14:textId="77777777" w:rsidR="004D6E43" w:rsidRDefault="004D6E43" w:rsidP="004D6E43">
      <w:pPr>
        <w:pStyle w:val="CMT"/>
        <w:ind w:left="1800"/>
        <w:contextualSpacing/>
        <w:rPr>
          <w:rFonts w:ascii="Helvetica" w:hAnsi="Helvetica"/>
          <w:color w:val="auto"/>
          <w:sz w:val="20"/>
        </w:rPr>
      </w:pPr>
    </w:p>
    <w:p w14:paraId="2CEB15CE" w14:textId="72757512" w:rsidR="009D6BDE" w:rsidRDefault="009D6BDE" w:rsidP="004D6E43">
      <w:pPr>
        <w:pStyle w:val="CMT"/>
        <w:numPr>
          <w:ilvl w:val="1"/>
          <w:numId w:val="32"/>
        </w:numPr>
        <w:contextualSpacing/>
        <w:rPr>
          <w:rFonts w:ascii="Helvetica" w:hAnsi="Helvetica"/>
          <w:color w:val="auto"/>
          <w:sz w:val="20"/>
        </w:rPr>
      </w:pPr>
      <w:r w:rsidRPr="004D6E43">
        <w:rPr>
          <w:rFonts w:ascii="Helvetica" w:hAnsi="Helvetica"/>
          <w:color w:val="auto"/>
          <w:sz w:val="20"/>
        </w:rPr>
        <w:t>APPLICATION</w:t>
      </w:r>
    </w:p>
    <w:p w14:paraId="6653C73F" w14:textId="5DEF31EE" w:rsidR="004D6E43" w:rsidRDefault="004D6E43" w:rsidP="004D6E43">
      <w:pPr>
        <w:pStyle w:val="CMT"/>
        <w:ind w:left="720"/>
        <w:contextualSpacing/>
        <w:rPr>
          <w:rFonts w:ascii="Helvetica" w:hAnsi="Helvetica"/>
          <w:color w:val="auto"/>
          <w:sz w:val="20"/>
        </w:rPr>
      </w:pPr>
    </w:p>
    <w:p w14:paraId="7264F66F" w14:textId="3AD592C3" w:rsidR="000C66C0" w:rsidRPr="004D6E43" w:rsidRDefault="009D6BDE" w:rsidP="004D6E43">
      <w:pPr>
        <w:pStyle w:val="CMT"/>
        <w:numPr>
          <w:ilvl w:val="2"/>
          <w:numId w:val="32"/>
        </w:numPr>
        <w:contextualSpacing/>
        <w:rPr>
          <w:rFonts w:ascii="Helvetica" w:hAnsi="Helvetica"/>
          <w:color w:val="auto"/>
          <w:sz w:val="20"/>
        </w:rPr>
      </w:pPr>
      <w:r w:rsidRPr="004D6E43">
        <w:rPr>
          <w:rFonts w:ascii="Helvetica" w:hAnsi="Helvetica"/>
          <w:color w:val="auto"/>
          <w:sz w:val="20"/>
        </w:rPr>
        <w:t>Scellant ultramince pour le béton : Diluer le produit avec de l'eau selon un ratio de 1:1. L'appliquer sur les surfaces de béton polies en respectant les recommandations du fabricant et en utilisant u</w:t>
      </w:r>
      <w:r w:rsidR="00E836A8" w:rsidRPr="004D6E43">
        <w:rPr>
          <w:rFonts w:ascii="Helvetica" w:hAnsi="Helvetica"/>
          <w:color w:val="auto"/>
          <w:sz w:val="20"/>
        </w:rPr>
        <w:t xml:space="preserve">n taux d’application d'environ </w:t>
      </w:r>
      <w:r w:rsidRPr="004D6E43">
        <w:rPr>
          <w:rFonts w:ascii="Helvetica" w:hAnsi="Helvetica"/>
          <w:color w:val="auto"/>
          <w:sz w:val="20"/>
        </w:rPr>
        <w:t>49 m</w:t>
      </w:r>
      <w:r w:rsidRPr="004D6E43">
        <w:rPr>
          <w:rFonts w:ascii="Helvetica" w:hAnsi="Helvetica"/>
          <w:color w:val="auto"/>
          <w:sz w:val="20"/>
          <w:vertAlign w:val="superscript"/>
        </w:rPr>
        <w:t>2</w:t>
      </w:r>
      <w:r w:rsidRPr="004D6E43">
        <w:rPr>
          <w:rFonts w:ascii="Helvetica" w:hAnsi="Helvetica"/>
          <w:color w:val="auto"/>
          <w:sz w:val="20"/>
        </w:rPr>
        <w:t xml:space="preserve"> par litre. Pour obtenir un lustre élevé, utiliser une polisseuse rapide munie d'un tampon doux.</w:t>
      </w:r>
    </w:p>
    <w:p w14:paraId="264F003B" w14:textId="77777777" w:rsidR="000C66C0" w:rsidRPr="009D6BDE" w:rsidRDefault="000C66C0" w:rsidP="009D6BDE">
      <w:pPr>
        <w:contextualSpacing/>
        <w:rPr>
          <w:rFonts w:ascii="Helvetica" w:hAnsi="Helvetica"/>
          <w:sz w:val="20"/>
          <w:szCs w:val="20"/>
        </w:rPr>
      </w:pPr>
    </w:p>
    <w:p w14:paraId="3FC88D4F" w14:textId="77777777" w:rsidR="000C66C0" w:rsidRPr="009D6BDE" w:rsidRDefault="000C66C0" w:rsidP="009D6BDE">
      <w:pPr>
        <w:contextualSpacing/>
        <w:rPr>
          <w:rFonts w:ascii="Helvetica" w:hAnsi="Helvetica"/>
          <w:sz w:val="20"/>
          <w:szCs w:val="20"/>
        </w:rPr>
      </w:pPr>
    </w:p>
    <w:p w14:paraId="0BE1DA2E" w14:textId="77777777" w:rsidR="009027E1" w:rsidRPr="009D6BDE" w:rsidRDefault="009027E1" w:rsidP="009D6BDE">
      <w:pPr>
        <w:pStyle w:val="SCT"/>
        <w:contextualSpacing/>
        <w:rPr>
          <w:rFonts w:ascii="Helvetica" w:hAnsi="Helvetica"/>
          <w:sz w:val="20"/>
        </w:rPr>
      </w:pPr>
    </w:p>
    <w:p w14:paraId="727BDF50" w14:textId="77777777" w:rsidR="00CB2D2F" w:rsidRPr="009D6BDE" w:rsidRDefault="00CB2D2F" w:rsidP="009D6BDE">
      <w:pPr>
        <w:pStyle w:val="CMT"/>
        <w:contextualSpacing/>
        <w:jc w:val="left"/>
        <w:rPr>
          <w:rFonts w:ascii="Helvetica" w:hAnsi="Helvetica"/>
          <w:sz w:val="20"/>
        </w:rPr>
      </w:pPr>
    </w:p>
    <w:p w14:paraId="153300A4" w14:textId="77777777" w:rsidR="00CF3A17" w:rsidRPr="009D6BDE" w:rsidRDefault="00CF3A17" w:rsidP="009D6BDE">
      <w:pPr>
        <w:ind w:left="-180" w:right="-180"/>
        <w:contextualSpacing/>
        <w:rPr>
          <w:rFonts w:ascii="Helvetica" w:hAnsi="Helvetica"/>
          <w:sz w:val="20"/>
          <w:szCs w:val="20"/>
        </w:rPr>
      </w:pPr>
    </w:p>
    <w:sectPr w:rsidR="00CF3A17" w:rsidRPr="009D6BDE" w:rsidSect="0000081A">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0EAEDF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EF3C99" w14:textId="77777777" w:rsidR="00DE48AB" w:rsidRDefault="00DE48AB">
      <w:r>
        <w:separator/>
      </w:r>
    </w:p>
  </w:endnote>
  <w:endnote w:type="continuationSeparator" w:id="0">
    <w:p w14:paraId="57468B45" w14:textId="77777777" w:rsidR="00DE48AB" w:rsidRDefault="00DE48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altName w:val="Segoe Script"/>
    <w:panose1 w:val="020B0504020202020204"/>
    <w:charset w:val="00"/>
    <w:family w:val="swiss"/>
    <w:pitch w:val="variable"/>
    <w:sig w:usb0="800000AF" w:usb1="1000204A" w:usb2="00000000" w:usb3="00000000" w:csb0="00000011" w:csb1="00000000"/>
  </w:font>
  <w:font w:name="Helvetica LT Std">
    <w:altName w:val="Arial"/>
    <w:panose1 w:val="00000000000000000000"/>
    <w:charset w:val="00"/>
    <w:family w:val="swiss"/>
    <w:notTrueType/>
    <w:pitch w:val="variable"/>
    <w:sig w:usb0="00000001" w:usb1="5000204A" w:usb2="00000000" w:usb3="00000000" w:csb0="00000005"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B2AD36" w14:textId="77777777" w:rsidR="00006449" w:rsidRDefault="0000644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3576B1" w14:textId="77777777" w:rsidR="002766BC" w:rsidRDefault="00AC2D20" w:rsidP="00B606DB">
    <w:pPr>
      <w:pStyle w:val="Footer"/>
      <w:tabs>
        <w:tab w:val="clear" w:pos="4320"/>
        <w:tab w:val="clear" w:pos="8640"/>
        <w:tab w:val="left" w:pos="1800"/>
      </w:tabs>
      <w:ind w:left="-1080"/>
    </w:pPr>
    <w:r>
      <w:rPr>
        <w:noProof/>
        <w:color w:val="000000" w:themeColor="text1"/>
        <w:sz w:val="22"/>
        <w:lang w:val="en-CA" w:eastAsia="en-CA" w:bidi="ar-SA"/>
      </w:rPr>
      <mc:AlternateContent>
        <mc:Choice Requires="wps">
          <w:drawing>
            <wp:anchor distT="0" distB="0" distL="114300" distR="114300" simplePos="0" relativeHeight="251660800" behindDoc="0" locked="0" layoutInCell="1" allowOverlap="1" wp14:anchorId="5C0D7ABF" wp14:editId="0C2ADA71">
              <wp:simplePos x="0" y="0"/>
              <wp:positionH relativeFrom="column">
                <wp:posOffset>-47929</wp:posOffset>
              </wp:positionH>
              <wp:positionV relativeFrom="paragraph">
                <wp:posOffset>-195580</wp:posOffset>
              </wp:positionV>
              <wp:extent cx="2374265"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5750"/>
                      </a:xfrm>
                      <a:prstGeom prst="rect">
                        <a:avLst/>
                      </a:prstGeom>
                      <a:noFill/>
                      <a:ln w="9525">
                        <a:noFill/>
                        <a:miter lim="800000"/>
                        <a:headEnd/>
                        <a:tailEnd/>
                      </a:ln>
                    </wps:spPr>
                    <wps:txbx>
                      <w:txbxContent>
                        <w:p w14:paraId="2F93E738" w14:textId="77777777" w:rsidR="00AC2D20" w:rsidRPr="00A96DA9" w:rsidRDefault="00A96DA9" w:rsidP="00AC2D20">
                          <w:pPr>
                            <w:rPr>
                              <w:rFonts w:ascii="Helvetica LT Std" w:hAnsi="Helvetica LT Std"/>
                              <w:sz w:val="16"/>
                              <w:szCs w:val="16"/>
                            </w:rPr>
                          </w:pPr>
                          <w:r>
                            <w:rPr>
                              <w:rFonts w:ascii="Helvetica" w:hAnsi="Helvetica"/>
                              <w:sz w:val="16"/>
                            </w:rPr>
                            <w:t>D</w:t>
                          </w:r>
                          <w:r w:rsidR="00006449">
                            <w:rPr>
                              <w:rFonts w:ascii="Helvetica" w:hAnsi="Helvetica"/>
                              <w:sz w:val="16"/>
                            </w:rPr>
                            <w:t>é</w:t>
                          </w:r>
                          <w:r>
                            <w:rPr>
                              <w:rFonts w:ascii="Helvetica" w:hAnsi="Helvetica"/>
                              <w:sz w:val="16"/>
                            </w:rPr>
                            <w:t>cemb</w:t>
                          </w:r>
                          <w:r w:rsidR="00006449">
                            <w:rPr>
                              <w:rFonts w:ascii="Helvetica" w:hAnsi="Helvetica"/>
                              <w:sz w:val="16"/>
                            </w:rPr>
                            <w:t>re</w:t>
                          </w:r>
                          <w:r>
                            <w:rPr>
                              <w:rFonts w:ascii="Helvetica" w:hAnsi="Helvetica"/>
                              <w:sz w:val="16"/>
                            </w:rPr>
                            <w:t xml:space="preserve"> 2014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75pt;margin-top:-15.4pt;width:186.95pt;height:22.5pt;z-index:2516608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" filled="f" stroked="f">
              <v:textbox>
                <w:txbxContent>
                  <w:p w14:paraId="2F93E738" w14:textId="77777777" w:rsidR="00AC2D20" w:rsidRPr="00A96DA9" w:rsidRDefault="00A96DA9" w:rsidP="00AC2D20">
                    <w:pPr>
                      <w:rPr>
                        <w:rFonts w:ascii="Helvetica LT Std" w:hAnsi="Helvetica LT Std"/>
                        <w:sz w:val="16"/>
                        <w:szCs w:val="16"/>
                      </w:rPr>
                    </w:pPr>
                    <w:r>
                      <w:rPr>
                        <w:rFonts w:ascii="Helvetica" w:hAnsi="Helvetica"/>
                        <w:sz w:val="16"/>
                      </w:rPr>
                      <w:t>D</w:t>
                    </w:r>
                    <w:r w:rsidR="00006449">
                      <w:rPr>
                        <w:rFonts w:ascii="Helvetica" w:hAnsi="Helvetica"/>
                        <w:sz w:val="16"/>
                      </w:rPr>
                      <w:t>é</w:t>
                    </w:r>
                    <w:r>
                      <w:rPr>
                        <w:rFonts w:ascii="Helvetica" w:hAnsi="Helvetica"/>
                        <w:sz w:val="16"/>
                      </w:rPr>
                      <w:t>cemb</w:t>
                    </w:r>
                    <w:r w:rsidR="00006449">
                      <w:rPr>
                        <w:rFonts w:ascii="Helvetica" w:hAnsi="Helvetica"/>
                        <w:sz w:val="16"/>
                      </w:rPr>
                      <w:t>re</w:t>
                    </w:r>
                    <w:r>
                      <w:rPr>
                        <w:rFonts w:ascii="Helvetica" w:hAnsi="Helvetica"/>
                        <w:sz w:val="16"/>
                      </w:rPr>
                      <w:t xml:space="preserve"> 2014</w:t>
                    </w:r>
                  </w:p>
                </w:txbxContent>
              </v:textbox>
            </v:shape>
          </w:pict>
        </mc:Fallback>
      </mc:AlternateContent>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B6BBA8" w14:textId="77777777" w:rsidR="00006449" w:rsidRDefault="000064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8C339F" w14:textId="77777777" w:rsidR="00DE48AB" w:rsidRDefault="00DE48AB">
      <w:r>
        <w:separator/>
      </w:r>
    </w:p>
  </w:footnote>
  <w:footnote w:type="continuationSeparator" w:id="0">
    <w:p w14:paraId="0056D4E4" w14:textId="77777777" w:rsidR="00DE48AB" w:rsidRDefault="00DE48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F2DA34" w14:textId="77777777" w:rsidR="00F61B32" w:rsidRDefault="00DE48AB">
    <w:pPr>
      <w:pStyle w:val="Header"/>
    </w:pPr>
    <w:r>
      <w:rPr>
        <w:noProof/>
      </w:rPr>
      <w:pict w14:anchorId="090FD5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2065"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04E0C" w14:textId="77777777" w:rsidR="00F61B32" w:rsidRDefault="00DE48AB" w:rsidP="00F61B32">
    <w:pPr>
      <w:pStyle w:val="Header"/>
      <w:tabs>
        <w:tab w:val="clear" w:pos="4320"/>
        <w:tab w:val="clear" w:pos="8640"/>
      </w:tabs>
      <w:ind w:left="-270"/>
      <w:jc w:val="center"/>
      <w:rPr>
        <w:rFonts w:ascii="Helvetica" w:hAnsi="Helvetica"/>
        <w:color w:val="808080"/>
        <w:sz w:val="18"/>
        <w:szCs w:val="18"/>
      </w:rPr>
    </w:pPr>
    <w:r>
      <w:rPr>
        <w:rFonts w:ascii="Helvetica" w:hAnsi="Helvetica"/>
        <w:noProof/>
        <w:color w:val="808080"/>
        <w:sz w:val="18"/>
        <w:szCs w:val="18"/>
        <w:lang w:val="en-CA" w:eastAsia="en-CA" w:bidi="ar-SA"/>
      </w:rPr>
      <w:pict w14:anchorId="3F87E9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9" o:spid="_x0000_s2073" type="#_x0000_t75" style="position:absolute;left:0;text-align:left;margin-left:-87.75pt;margin-top:-133.85pt;width:612pt;height:792.1pt;z-index:-251654656;mso-position-horizontal-relative:margin;mso-position-vertical-relative:margin" o:allowincell="f">
          <v:imagedata r:id="rId1" o:title="Letterhead_Desktop Print jpg from indesign"/>
          <w10:wrap anchorx="margin" anchory="margin"/>
        </v:shape>
      </w:pict>
    </w:r>
  </w:p>
  <w:p w14:paraId="563F0770" w14:textId="77777777"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14:paraId="4B0D2EE0" w14:textId="77777777"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14:paraId="53CC2363" w14:textId="77777777"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14:paraId="597668E7" w14:textId="77777777"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14:paraId="2EA33AE3" w14:textId="77777777" w:rsidR="00F61B32" w:rsidRDefault="00F61B32" w:rsidP="00206E10">
    <w:pPr>
      <w:pStyle w:val="Header"/>
      <w:tabs>
        <w:tab w:val="clear" w:pos="4320"/>
        <w:tab w:val="clear" w:pos="8640"/>
      </w:tabs>
      <w:spacing w:line="480" w:lineRule="auto"/>
      <w:jc w:val="center"/>
      <w:rPr>
        <w:rFonts w:ascii="Helvetica" w:hAnsi="Helvetica"/>
        <w:color w:val="808080"/>
        <w:sz w:val="18"/>
        <w:szCs w:val="18"/>
      </w:rPr>
    </w:pPr>
  </w:p>
  <w:p w14:paraId="4716EF8E" w14:textId="77777777" w:rsidR="00F61B32" w:rsidRPr="00F61B32" w:rsidRDefault="00006449" w:rsidP="00F61B32">
    <w:pPr>
      <w:pStyle w:val="Header"/>
      <w:tabs>
        <w:tab w:val="clear" w:pos="4320"/>
        <w:tab w:val="clear" w:pos="8640"/>
      </w:tabs>
      <w:spacing w:line="480" w:lineRule="auto"/>
      <w:jc w:val="center"/>
      <w:rPr>
        <w:rFonts w:ascii="Helvetica" w:hAnsi="Helvetica"/>
        <w:color w:val="808080"/>
        <w:sz w:val="18"/>
        <w:szCs w:val="18"/>
      </w:rPr>
    </w:pPr>
    <w:r>
      <w:rPr>
        <w:rFonts w:ascii="Helvetica" w:hAnsi="Helvetica"/>
        <w:color w:val="808080"/>
        <w:sz w:val="18"/>
        <w:szCs w:val="18"/>
      </w:rPr>
      <w:t>Spécification type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065E51" w14:textId="77777777" w:rsidR="00F61B32" w:rsidRDefault="00DE48AB">
    <w:pPr>
      <w:pStyle w:val="Header"/>
    </w:pPr>
    <w:r>
      <w:rPr>
        <w:noProof/>
      </w:rPr>
      <w:pict w14:anchorId="630AC7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2064"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AB9AAD18"/>
    <w:lvl w:ilvl="0">
      <w:start w:val="1"/>
      <w:numFmt w:val="decimal"/>
      <w:pStyle w:val="PRT"/>
      <w:suff w:val="nothing"/>
      <w:lvlText w:val="PART %1 - "/>
      <w:lvlJc w:val="left"/>
      <w:rPr>
        <w:rFonts w:cs="Times New Roman"/>
      </w:rPr>
    </w:lvl>
    <w:lvl w:ilvl="1">
      <w:numFmt w:val="decimal"/>
      <w:suff w:val="nothing"/>
      <w:lvlText w:val="SCHEDULE %2 - "/>
      <w:lvlJc w:val="left"/>
      <w:rPr>
        <w:rFonts w:cs="Times New Roman"/>
      </w:rPr>
    </w:lvl>
    <w:lvl w:ilvl="2">
      <w:numFmt w:val="decimal"/>
      <w:suff w:val="nothing"/>
      <w:lvlText w:val="PRODUCT DATA SHEET %3 - "/>
      <w:lvlJc w:val="left"/>
      <w:rPr>
        <w:rFonts w:cs="Times New Roman"/>
      </w:rPr>
    </w:lvl>
    <w:lvl w:ilvl="3">
      <w:start w:val="1"/>
      <w:numFmt w:val="decimal"/>
      <w:pStyle w:val="ART"/>
      <w:lvlText w:val="%1.%4"/>
      <w:lvlJc w:val="left"/>
      <w:pPr>
        <w:tabs>
          <w:tab w:val="left" w:pos="864"/>
        </w:tabs>
        <w:ind w:left="864" w:hanging="864"/>
      </w:pPr>
      <w:rPr>
        <w:rFonts w:cs="Times New Roman"/>
      </w:rPr>
    </w:lvl>
    <w:lvl w:ilvl="4">
      <w:start w:val="1"/>
      <w:numFmt w:val="upperLetter"/>
      <w:pStyle w:val="PR1"/>
      <w:lvlText w:val="%5."/>
      <w:lvlJc w:val="left"/>
      <w:pPr>
        <w:tabs>
          <w:tab w:val="left" w:pos="864"/>
        </w:tabs>
        <w:ind w:left="864" w:hanging="576"/>
      </w:pPr>
      <w:rPr>
        <w:rFonts w:cs="Times New Roman"/>
      </w:rPr>
    </w:lvl>
    <w:lvl w:ilvl="5">
      <w:start w:val="1"/>
      <w:numFmt w:val="decimal"/>
      <w:pStyle w:val="PR2"/>
      <w:lvlText w:val="%6."/>
      <w:lvlJc w:val="left"/>
      <w:pPr>
        <w:tabs>
          <w:tab w:val="left" w:pos="1440"/>
        </w:tabs>
        <w:ind w:left="1440" w:hanging="576"/>
      </w:pPr>
      <w:rPr>
        <w:rFonts w:cs="Times New Roman"/>
      </w:rPr>
    </w:lvl>
    <w:lvl w:ilvl="6">
      <w:start w:val="1"/>
      <w:numFmt w:val="lowerLetter"/>
      <w:pStyle w:val="PR3"/>
      <w:lvlText w:val="%7."/>
      <w:lvlJc w:val="left"/>
      <w:pPr>
        <w:tabs>
          <w:tab w:val="left" w:pos="2016"/>
        </w:tabs>
        <w:ind w:left="2016" w:hanging="576"/>
      </w:pPr>
      <w:rPr>
        <w:rFonts w:cs="Times New Roman"/>
      </w:rPr>
    </w:lvl>
    <w:lvl w:ilvl="7">
      <w:start w:val="1"/>
      <w:numFmt w:val="decimal"/>
      <w:pStyle w:val="PR4"/>
      <w:lvlText w:val="%8)"/>
      <w:lvlJc w:val="left"/>
      <w:pPr>
        <w:tabs>
          <w:tab w:val="left" w:pos="2592"/>
        </w:tabs>
        <w:ind w:left="2592" w:hanging="576"/>
      </w:pPr>
      <w:rPr>
        <w:rFonts w:cs="Times New Roman"/>
      </w:rPr>
    </w:lvl>
    <w:lvl w:ilvl="8">
      <w:start w:val="1"/>
      <w:numFmt w:val="lowerLetter"/>
      <w:pStyle w:val="PR5"/>
      <w:lvlText w:val="%9)"/>
      <w:lvlJc w:val="left"/>
      <w:pPr>
        <w:tabs>
          <w:tab w:val="left" w:pos="3168"/>
        </w:tabs>
        <w:ind w:left="3168" w:hanging="576"/>
      </w:pPr>
      <w:rPr>
        <w:rFonts w:cs="Times New Roman"/>
      </w:rPr>
    </w:lvl>
  </w:abstractNum>
  <w:abstractNum w:abstractNumId="1">
    <w:nsid w:val="01C636FB"/>
    <w:multiLevelType w:val="hybridMultilevel"/>
    <w:tmpl w:val="2B466382"/>
    <w:lvl w:ilvl="0" w:tplc="CA1C119E">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nsid w:val="05651D58"/>
    <w:multiLevelType w:val="hybridMultilevel"/>
    <w:tmpl w:val="8F10CD36"/>
    <w:lvl w:ilvl="0" w:tplc="27E25AC4">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nsid w:val="07C40B5D"/>
    <w:multiLevelType w:val="hybridMultilevel"/>
    <w:tmpl w:val="EAE4EB3E"/>
    <w:lvl w:ilvl="0" w:tplc="E2F204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735068F"/>
    <w:multiLevelType w:val="hybridMultilevel"/>
    <w:tmpl w:val="5CB28836"/>
    <w:lvl w:ilvl="0" w:tplc="ED42A3FE">
      <w:start w:val="1"/>
      <w:numFmt w:val="upperLetter"/>
      <w:lvlText w:val="%1."/>
      <w:lvlJc w:val="left"/>
      <w:pPr>
        <w:ind w:left="1080" w:hanging="360"/>
      </w:pPr>
      <w:rPr>
        <w:rFonts w:hint="default"/>
      </w:rPr>
    </w:lvl>
    <w:lvl w:ilvl="1" w:tplc="1EF4C5CE">
      <w:start w:val="1"/>
      <w:numFmt w:val="decimal"/>
      <w:lvlText w:val="%2."/>
      <w:lvlJc w:val="left"/>
      <w:pPr>
        <w:ind w:left="2160" w:hanging="720"/>
      </w:pPr>
      <w:rPr>
        <w:rFonts w:hint="default"/>
      </w:rPr>
    </w:lvl>
    <w:lvl w:ilvl="2" w:tplc="04D0161A">
      <w:start w:val="1"/>
      <w:numFmt w:val="lowerLetter"/>
      <w:lvlText w:val="%3)"/>
      <w:lvlJc w:val="left"/>
      <w:pPr>
        <w:ind w:left="2700" w:hanging="360"/>
      </w:pPr>
      <w:rPr>
        <w:rFonts w:hint="default"/>
      </w:r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
    <w:nsid w:val="19476766"/>
    <w:multiLevelType w:val="hybridMultilevel"/>
    <w:tmpl w:val="6EC4B4D4"/>
    <w:lvl w:ilvl="0" w:tplc="3606FE90">
      <w:start w:val="3"/>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nsid w:val="1CF104BE"/>
    <w:multiLevelType w:val="hybridMultilevel"/>
    <w:tmpl w:val="1B7254FA"/>
    <w:lvl w:ilvl="0" w:tplc="DADA607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230374E"/>
    <w:multiLevelType w:val="hybridMultilevel"/>
    <w:tmpl w:val="3534904C"/>
    <w:lvl w:ilvl="0" w:tplc="69DEFD54">
      <w:start w:val="1"/>
      <w:numFmt w:val="decimal"/>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64A1456"/>
    <w:multiLevelType w:val="hybridMultilevel"/>
    <w:tmpl w:val="56929462"/>
    <w:lvl w:ilvl="0" w:tplc="958827CE">
      <w:start w:val="1"/>
      <w:numFmt w:val="upperLetter"/>
      <w:lvlText w:val="%1."/>
      <w:lvlJc w:val="left"/>
      <w:pPr>
        <w:ind w:left="2160" w:hanging="144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nsid w:val="2BDF3E72"/>
    <w:multiLevelType w:val="multilevel"/>
    <w:tmpl w:val="47D67150"/>
    <w:lvl w:ilvl="0">
      <w:start w:val="1"/>
      <w:numFmt w:val="decimal"/>
      <w:lvlRestart w:val="0"/>
      <w:pStyle w:val="Level1"/>
      <w:lvlText w:val="PART %1"/>
      <w:lvlJc w:val="left"/>
      <w:pPr>
        <w:tabs>
          <w:tab w:val="num" w:pos="1440"/>
        </w:tabs>
        <w:ind w:left="1440" w:hanging="1440"/>
      </w:pPr>
      <w:rPr>
        <w:rFonts w:ascii="Arial" w:hAnsi="Arial" w:hint="default"/>
        <w:b w:val="0"/>
        <w:i w:val="0"/>
        <w:sz w:val="24"/>
        <w:szCs w:val="20"/>
      </w:rPr>
    </w:lvl>
    <w:lvl w:ilvl="1">
      <w:start w:val="1"/>
      <w:numFmt w:val="decimalZero"/>
      <w:pStyle w:val="Level2"/>
      <w:lvlText w:val="%1.%2"/>
      <w:lvlJc w:val="left"/>
      <w:pPr>
        <w:tabs>
          <w:tab w:val="num" w:pos="720"/>
        </w:tabs>
        <w:ind w:left="720" w:hanging="720"/>
      </w:pPr>
      <w:rPr>
        <w:rFonts w:ascii="Times New Roman" w:hAnsi="Times New Roman" w:cs="Times New Roman" w:hint="default"/>
        <w:sz w:val="24"/>
      </w:rPr>
    </w:lvl>
    <w:lvl w:ilvl="2">
      <w:start w:val="1"/>
      <w:numFmt w:val="upperLetter"/>
      <w:pStyle w:val="Level3"/>
      <w:lvlText w:val="%3."/>
      <w:lvlJc w:val="left"/>
      <w:pPr>
        <w:tabs>
          <w:tab w:val="num" w:pos="1238"/>
        </w:tabs>
        <w:ind w:left="1238" w:hanging="518"/>
      </w:pPr>
      <w:rPr>
        <w:rFonts w:ascii="Helvetica" w:hAnsi="Helvetica" w:hint="default"/>
        <w:strike w:val="0"/>
        <w:sz w:val="20"/>
        <w:szCs w:val="20"/>
      </w:rPr>
    </w:lvl>
    <w:lvl w:ilvl="3">
      <w:start w:val="1"/>
      <w:numFmt w:val="decimal"/>
      <w:pStyle w:val="Level4"/>
      <w:lvlText w:val="%4."/>
      <w:lvlJc w:val="left"/>
      <w:pPr>
        <w:tabs>
          <w:tab w:val="num" w:pos="1440"/>
        </w:tabs>
        <w:ind w:left="1440" w:hanging="720"/>
      </w:pPr>
      <w:rPr>
        <w:rFonts w:ascii="Times New Roman" w:hAnsi="Times New Roman" w:hint="default"/>
        <w:strike w:val="0"/>
        <w:dstrike w:val="0"/>
        <w:sz w:val="24"/>
      </w:rPr>
    </w:lvl>
    <w:lvl w:ilvl="4">
      <w:start w:val="1"/>
      <w:numFmt w:val="lowerLetter"/>
      <w:pStyle w:val="Level5"/>
      <w:lvlText w:val="%5."/>
      <w:lvlJc w:val="left"/>
      <w:pPr>
        <w:tabs>
          <w:tab w:val="num" w:pos="2160"/>
        </w:tabs>
        <w:ind w:left="2160" w:hanging="720"/>
      </w:pPr>
      <w:rPr>
        <w:rFonts w:ascii="Times New Roman" w:eastAsia="Times New Roman" w:hAnsi="Times New Roman" w:cs="Times New Roman" w:hint="default"/>
        <w:sz w:val="24"/>
      </w:rPr>
    </w:lvl>
    <w:lvl w:ilvl="5">
      <w:start w:val="1"/>
      <w:numFmt w:val="decimal"/>
      <w:pStyle w:val="Level6"/>
      <w:lvlText w:val="%6)"/>
      <w:lvlJc w:val="left"/>
      <w:pPr>
        <w:tabs>
          <w:tab w:val="num" w:pos="2880"/>
        </w:tabs>
        <w:ind w:left="2880" w:hanging="720"/>
      </w:pPr>
      <w:rPr>
        <w:rFonts w:ascii="Times New Roman" w:hAnsi="Times New Roman" w:hint="default"/>
        <w:sz w:val="24"/>
      </w:rPr>
    </w:lvl>
    <w:lvl w:ilvl="6">
      <w:start w:val="1"/>
      <w:numFmt w:val="lowerLetter"/>
      <w:pStyle w:val="Level7"/>
      <w:lvlText w:val="%7)"/>
      <w:lvlJc w:val="left"/>
      <w:pPr>
        <w:tabs>
          <w:tab w:val="num" w:pos="3600"/>
        </w:tabs>
        <w:ind w:left="3600" w:hanging="720"/>
      </w:pPr>
      <w:rPr>
        <w:rFonts w:ascii="Times New Roman" w:hAnsi="Times New Roman" w:hint="default"/>
        <w:sz w:val="24"/>
      </w:rPr>
    </w:lvl>
    <w:lvl w:ilvl="7">
      <w:start w:val="1"/>
      <w:numFmt w:val="decimal"/>
      <w:pStyle w:val="Level8"/>
      <w:lvlText w:val="(%8)"/>
      <w:lvlJc w:val="left"/>
      <w:pPr>
        <w:tabs>
          <w:tab w:val="num" w:pos="4320"/>
        </w:tabs>
        <w:ind w:left="4320" w:hanging="720"/>
      </w:pPr>
      <w:rPr>
        <w:rFonts w:ascii="Times New Roman" w:hAnsi="Times New Roman" w:hint="default"/>
        <w:sz w:val="24"/>
      </w:rPr>
    </w:lvl>
    <w:lvl w:ilvl="8">
      <w:start w:val="1"/>
      <w:numFmt w:val="lowerLetter"/>
      <w:pStyle w:val="Level9"/>
      <w:lvlText w:val="(%9)"/>
      <w:lvlJc w:val="left"/>
      <w:pPr>
        <w:tabs>
          <w:tab w:val="num" w:pos="5040"/>
        </w:tabs>
        <w:ind w:left="5040" w:hanging="720"/>
      </w:pPr>
      <w:rPr>
        <w:rFonts w:ascii="Times New Roman" w:hAnsi="Times New Roman" w:hint="default"/>
        <w:sz w:val="24"/>
      </w:rPr>
    </w:lvl>
  </w:abstractNum>
  <w:abstractNum w:abstractNumId="10">
    <w:nsid w:val="2C707E1E"/>
    <w:multiLevelType w:val="hybridMultilevel"/>
    <w:tmpl w:val="FB72C8F0"/>
    <w:lvl w:ilvl="0" w:tplc="90EAFB6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DB7FBA"/>
    <w:multiLevelType w:val="hybridMultilevel"/>
    <w:tmpl w:val="E8C8E53A"/>
    <w:lvl w:ilvl="0" w:tplc="E0DA8BA6">
      <w:start w:val="1"/>
      <w:numFmt w:val="decimal"/>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E50016D"/>
    <w:multiLevelType w:val="hybridMultilevel"/>
    <w:tmpl w:val="32649292"/>
    <w:lvl w:ilvl="0" w:tplc="BC7200D0">
      <w:start w:val="1"/>
      <w:numFmt w:val="upperLetter"/>
      <w:lvlText w:val="%1."/>
      <w:lvlJc w:val="left"/>
      <w:pPr>
        <w:ind w:left="1080" w:hanging="360"/>
      </w:pPr>
      <w:rPr>
        <w:rFonts w:hint="default"/>
      </w:rPr>
    </w:lvl>
    <w:lvl w:ilvl="1" w:tplc="7A00DBD2">
      <w:start w:val="1"/>
      <w:numFmt w:val="decimal"/>
      <w:lvlText w:val="%2."/>
      <w:lvlJc w:val="left"/>
      <w:pPr>
        <w:ind w:left="2160" w:hanging="720"/>
      </w:pPr>
      <w:rPr>
        <w:rFonts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3">
    <w:nsid w:val="2E6B011C"/>
    <w:multiLevelType w:val="hybridMultilevel"/>
    <w:tmpl w:val="E43A32B0"/>
    <w:lvl w:ilvl="0" w:tplc="857A0E1E">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4">
    <w:nsid w:val="3081795A"/>
    <w:multiLevelType w:val="hybridMultilevel"/>
    <w:tmpl w:val="2B9AF834"/>
    <w:lvl w:ilvl="0" w:tplc="458EBA06">
      <w:start w:val="1"/>
      <w:numFmt w:val="decimal"/>
      <w:lvlText w:val="%1."/>
      <w:lvlJc w:val="left"/>
      <w:pPr>
        <w:ind w:left="1245" w:hanging="52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31445D4"/>
    <w:multiLevelType w:val="multilevel"/>
    <w:tmpl w:val="494691D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4C63C14"/>
    <w:multiLevelType w:val="hybridMultilevel"/>
    <w:tmpl w:val="1B9ECA8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7">
    <w:nsid w:val="3B5452DD"/>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0D26F91"/>
    <w:multiLevelType w:val="hybridMultilevel"/>
    <w:tmpl w:val="812C1E40"/>
    <w:lvl w:ilvl="0" w:tplc="7FB4858A">
      <w:start w:val="1"/>
      <w:numFmt w:val="upperLetter"/>
      <w:lvlText w:val="%1."/>
      <w:lvlJc w:val="left"/>
      <w:pPr>
        <w:ind w:left="1260" w:hanging="5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41B0781"/>
    <w:multiLevelType w:val="hybridMultilevel"/>
    <w:tmpl w:val="1988E7A8"/>
    <w:lvl w:ilvl="0" w:tplc="1130A01E">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0">
    <w:nsid w:val="49323A3B"/>
    <w:multiLevelType w:val="hybridMultilevel"/>
    <w:tmpl w:val="A05A0558"/>
    <w:lvl w:ilvl="0" w:tplc="D4CEA482">
      <w:start w:val="7"/>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nsid w:val="58B8501E"/>
    <w:multiLevelType w:val="hybridMultilevel"/>
    <w:tmpl w:val="D2E2ADFE"/>
    <w:lvl w:ilvl="0" w:tplc="8A0C7B6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5D5B4525"/>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24">
    <w:nsid w:val="5D704B70"/>
    <w:multiLevelType w:val="hybridMultilevel"/>
    <w:tmpl w:val="CAD042AC"/>
    <w:lvl w:ilvl="0" w:tplc="D09CB1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5037F37"/>
    <w:multiLevelType w:val="hybridMultilevel"/>
    <w:tmpl w:val="62B410FE"/>
    <w:lvl w:ilvl="0" w:tplc="1016747E">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50702F1"/>
    <w:multiLevelType w:val="hybridMultilevel"/>
    <w:tmpl w:val="9FE23D42"/>
    <w:lvl w:ilvl="0" w:tplc="10666B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8985807"/>
    <w:multiLevelType w:val="hybridMultilevel"/>
    <w:tmpl w:val="E6225DAE"/>
    <w:lvl w:ilvl="0" w:tplc="78FE1AF8">
      <w:start w:val="1"/>
      <w:numFmt w:val="bullet"/>
      <w:lvlText w:val="-"/>
      <w:lvlJc w:val="left"/>
      <w:pPr>
        <w:ind w:left="3240" w:hanging="360"/>
      </w:pPr>
      <w:rPr>
        <w:rFonts w:ascii="Times New Roman" w:eastAsia="Times New Roman"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8">
    <w:nsid w:val="6B8C3A5A"/>
    <w:multiLevelType w:val="multilevel"/>
    <w:tmpl w:val="B448AA9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70A9511B"/>
    <w:multiLevelType w:val="multilevel"/>
    <w:tmpl w:val="11900BC8"/>
    <w:lvl w:ilvl="0">
      <w:start w:val="1"/>
      <w:numFmt w:val="decimal"/>
      <w:suff w:val="nothing"/>
      <w:lvlText w:val="PART %1 - "/>
      <w:lvlJc w:val="left"/>
      <w:pPr>
        <w:ind w:left="0" w:firstLine="0"/>
      </w:pPr>
      <w:rPr>
        <w:rFonts w:cs="Times New Roman" w:hint="default"/>
      </w:rPr>
    </w:lvl>
    <w:lvl w:ilvl="1">
      <w:numFmt w:val="decimal"/>
      <w:suff w:val="nothing"/>
      <w:lvlText w:val="SCHEDULE %2 - "/>
      <w:lvlJc w:val="left"/>
      <w:pPr>
        <w:ind w:left="0" w:firstLine="0"/>
      </w:pPr>
      <w:rPr>
        <w:rFonts w:cs="Times New Roman" w:hint="default"/>
      </w:rPr>
    </w:lvl>
    <w:lvl w:ilvl="2">
      <w:numFmt w:val="decimal"/>
      <w:suff w:val="nothing"/>
      <w:lvlText w:val="PRODUCT DATA SHEET %3 - "/>
      <w:lvlJc w:val="left"/>
      <w:pPr>
        <w:ind w:left="0" w:firstLine="0"/>
      </w:pPr>
      <w:rPr>
        <w:rFonts w:cs="Times New Roman" w:hint="default"/>
      </w:rPr>
    </w:lvl>
    <w:lvl w:ilvl="3">
      <w:start w:val="1"/>
      <w:numFmt w:val="decimal"/>
      <w:lvlText w:val="%1.%4"/>
      <w:lvlJc w:val="left"/>
      <w:pPr>
        <w:tabs>
          <w:tab w:val="num" w:pos="864"/>
        </w:tabs>
        <w:ind w:left="864" w:hanging="864"/>
      </w:pPr>
      <w:rPr>
        <w:rFonts w:cs="Times New Roman" w:hint="default"/>
      </w:rPr>
    </w:lvl>
    <w:lvl w:ilvl="4">
      <w:start w:val="1"/>
      <w:numFmt w:val="upperLetter"/>
      <w:lvlText w:val="%5."/>
      <w:lvlJc w:val="left"/>
      <w:pPr>
        <w:tabs>
          <w:tab w:val="num" w:pos="864"/>
        </w:tabs>
        <w:ind w:left="864" w:hanging="576"/>
      </w:pPr>
      <w:rPr>
        <w:rFonts w:cs="Times New Roman" w:hint="default"/>
      </w:rPr>
    </w:lvl>
    <w:lvl w:ilvl="5">
      <w:start w:val="1"/>
      <w:numFmt w:val="decimal"/>
      <w:lvlText w:val="%6."/>
      <w:lvlJc w:val="left"/>
      <w:pPr>
        <w:tabs>
          <w:tab w:val="num" w:pos="1440"/>
        </w:tabs>
        <w:ind w:left="1440" w:hanging="576"/>
      </w:pPr>
      <w:rPr>
        <w:rFonts w:cs="Times New Roman" w:hint="default"/>
      </w:rPr>
    </w:lvl>
    <w:lvl w:ilvl="6">
      <w:start w:val="1"/>
      <w:numFmt w:val="lowerLetter"/>
      <w:lvlText w:val="%7."/>
      <w:lvlJc w:val="left"/>
      <w:pPr>
        <w:tabs>
          <w:tab w:val="num" w:pos="2016"/>
        </w:tabs>
        <w:ind w:left="2016" w:hanging="576"/>
      </w:pPr>
      <w:rPr>
        <w:rFonts w:cs="Times New Roman" w:hint="default"/>
      </w:rPr>
    </w:lvl>
    <w:lvl w:ilvl="7">
      <w:start w:val="1"/>
      <w:numFmt w:val="decimal"/>
      <w:lvlText w:val="%8)"/>
      <w:lvlJc w:val="left"/>
      <w:pPr>
        <w:tabs>
          <w:tab w:val="num" w:pos="2592"/>
        </w:tabs>
        <w:ind w:left="2592" w:hanging="576"/>
      </w:pPr>
      <w:rPr>
        <w:rFonts w:cs="Times New Roman" w:hint="default"/>
      </w:rPr>
    </w:lvl>
    <w:lvl w:ilvl="8">
      <w:start w:val="1"/>
      <w:numFmt w:val="lowerLetter"/>
      <w:lvlText w:val="%9)"/>
      <w:lvlJc w:val="left"/>
      <w:pPr>
        <w:tabs>
          <w:tab w:val="num" w:pos="3168"/>
        </w:tabs>
        <w:ind w:left="3168" w:hanging="576"/>
      </w:pPr>
      <w:rPr>
        <w:rFonts w:cs="Times New Roman" w:hint="default"/>
      </w:rPr>
    </w:lvl>
  </w:abstractNum>
  <w:abstractNum w:abstractNumId="30">
    <w:nsid w:val="7D0327C0"/>
    <w:multiLevelType w:val="multilevel"/>
    <w:tmpl w:val="571AFB8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22"/>
  </w:num>
  <w:num w:numId="2">
    <w:abstractNumId w:val="31"/>
  </w:num>
  <w:num w:numId="3">
    <w:abstractNumId w:val="16"/>
  </w:num>
  <w:num w:numId="4">
    <w:abstractNumId w:val="26"/>
  </w:num>
  <w:num w:numId="5">
    <w:abstractNumId w:val="5"/>
  </w:num>
  <w:num w:numId="6">
    <w:abstractNumId w:val="3"/>
  </w:num>
  <w:num w:numId="7">
    <w:abstractNumId w:val="6"/>
  </w:num>
  <w:num w:numId="8">
    <w:abstractNumId w:val="29"/>
  </w:num>
  <w:num w:numId="9">
    <w:abstractNumId w:val="0"/>
  </w:num>
  <w:num w:numId="10">
    <w:abstractNumId w:val="24"/>
  </w:num>
  <w:num w:numId="11">
    <w:abstractNumId w:val="10"/>
  </w:num>
  <w:num w:numId="12">
    <w:abstractNumId w:val="9"/>
  </w:num>
  <w:num w:numId="13">
    <w:abstractNumId w:val="11"/>
  </w:num>
  <w:num w:numId="14">
    <w:abstractNumId w:val="21"/>
  </w:num>
  <w:num w:numId="15">
    <w:abstractNumId w:val="7"/>
  </w:num>
  <w:num w:numId="16">
    <w:abstractNumId w:val="25"/>
  </w:num>
  <w:num w:numId="17">
    <w:abstractNumId w:val="20"/>
  </w:num>
  <w:num w:numId="18">
    <w:abstractNumId w:val="14"/>
  </w:num>
  <w:num w:numId="19">
    <w:abstractNumId w:val="18"/>
  </w:num>
  <w:num w:numId="20">
    <w:abstractNumId w:val="23"/>
  </w:num>
  <w:num w:numId="21">
    <w:abstractNumId w:val="27"/>
  </w:num>
  <w:num w:numId="22">
    <w:abstractNumId w:val="17"/>
  </w:num>
  <w:num w:numId="23">
    <w:abstractNumId w:val="15"/>
  </w:num>
  <w:num w:numId="24">
    <w:abstractNumId w:val="8"/>
  </w:num>
  <w:num w:numId="25">
    <w:abstractNumId w:val="2"/>
  </w:num>
  <w:num w:numId="26">
    <w:abstractNumId w:val="19"/>
  </w:num>
  <w:num w:numId="27">
    <w:abstractNumId w:val="4"/>
  </w:num>
  <w:num w:numId="28">
    <w:abstractNumId w:val="1"/>
  </w:num>
  <w:num w:numId="29">
    <w:abstractNumId w:val="12"/>
  </w:num>
  <w:num w:numId="30">
    <w:abstractNumId w:val="13"/>
  </w:num>
  <w:num w:numId="31">
    <w:abstractNumId w:val="28"/>
  </w:num>
  <w:num w:numId="32">
    <w:abstractNumId w:val="3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MB">
    <w15:presenceInfo w15:providerId="None" w15:userId="MM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7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8D9"/>
    <w:rsid w:val="0000081A"/>
    <w:rsid w:val="00006449"/>
    <w:rsid w:val="00012095"/>
    <w:rsid w:val="00012104"/>
    <w:rsid w:val="000409C3"/>
    <w:rsid w:val="0004594A"/>
    <w:rsid w:val="000646EE"/>
    <w:rsid w:val="00091FEE"/>
    <w:rsid w:val="00096472"/>
    <w:rsid w:val="000B2178"/>
    <w:rsid w:val="000C66C0"/>
    <w:rsid w:val="000D3E8E"/>
    <w:rsid w:val="000D41FD"/>
    <w:rsid w:val="00104B13"/>
    <w:rsid w:val="0010539E"/>
    <w:rsid w:val="00105836"/>
    <w:rsid w:val="001059C5"/>
    <w:rsid w:val="001411DB"/>
    <w:rsid w:val="00142DB6"/>
    <w:rsid w:val="00166075"/>
    <w:rsid w:val="001759DF"/>
    <w:rsid w:val="00193F92"/>
    <w:rsid w:val="001A404A"/>
    <w:rsid w:val="001C6E84"/>
    <w:rsid w:val="001D5CA3"/>
    <w:rsid w:val="001F32D2"/>
    <w:rsid w:val="001F34CC"/>
    <w:rsid w:val="00206E10"/>
    <w:rsid w:val="00274B03"/>
    <w:rsid w:val="002766BC"/>
    <w:rsid w:val="0029048B"/>
    <w:rsid w:val="002D64B0"/>
    <w:rsid w:val="002E3780"/>
    <w:rsid w:val="002E6938"/>
    <w:rsid w:val="00325C62"/>
    <w:rsid w:val="003319C1"/>
    <w:rsid w:val="00380F81"/>
    <w:rsid w:val="00386BC4"/>
    <w:rsid w:val="0039711C"/>
    <w:rsid w:val="003A1726"/>
    <w:rsid w:val="003D0CB8"/>
    <w:rsid w:val="003E7EDE"/>
    <w:rsid w:val="003F4264"/>
    <w:rsid w:val="00406FA0"/>
    <w:rsid w:val="004235D3"/>
    <w:rsid w:val="00443692"/>
    <w:rsid w:val="00452A3D"/>
    <w:rsid w:val="004A345B"/>
    <w:rsid w:val="004B2CAE"/>
    <w:rsid w:val="004D1C4E"/>
    <w:rsid w:val="004D6E43"/>
    <w:rsid w:val="004E6C26"/>
    <w:rsid w:val="00513B58"/>
    <w:rsid w:val="00527300"/>
    <w:rsid w:val="0055387C"/>
    <w:rsid w:val="0055413F"/>
    <w:rsid w:val="00576ED8"/>
    <w:rsid w:val="0058149A"/>
    <w:rsid w:val="005A5116"/>
    <w:rsid w:val="005A5C99"/>
    <w:rsid w:val="005D069C"/>
    <w:rsid w:val="005D39DF"/>
    <w:rsid w:val="005D6DAA"/>
    <w:rsid w:val="005F4C54"/>
    <w:rsid w:val="0061077D"/>
    <w:rsid w:val="00642A21"/>
    <w:rsid w:val="006557E0"/>
    <w:rsid w:val="00671E12"/>
    <w:rsid w:val="00676772"/>
    <w:rsid w:val="006C4DE2"/>
    <w:rsid w:val="00703770"/>
    <w:rsid w:val="00755167"/>
    <w:rsid w:val="00757DD0"/>
    <w:rsid w:val="007807DF"/>
    <w:rsid w:val="007B207D"/>
    <w:rsid w:val="00803A92"/>
    <w:rsid w:val="00855D46"/>
    <w:rsid w:val="008D24DB"/>
    <w:rsid w:val="008E77EE"/>
    <w:rsid w:val="009027E1"/>
    <w:rsid w:val="009C2364"/>
    <w:rsid w:val="009D6BDE"/>
    <w:rsid w:val="009D6F43"/>
    <w:rsid w:val="00A35E4A"/>
    <w:rsid w:val="00A54CA2"/>
    <w:rsid w:val="00A7329A"/>
    <w:rsid w:val="00A96DA9"/>
    <w:rsid w:val="00AC2D20"/>
    <w:rsid w:val="00AD2988"/>
    <w:rsid w:val="00AE2032"/>
    <w:rsid w:val="00AE6310"/>
    <w:rsid w:val="00B2663A"/>
    <w:rsid w:val="00B36F4D"/>
    <w:rsid w:val="00B525B9"/>
    <w:rsid w:val="00B606DB"/>
    <w:rsid w:val="00B61909"/>
    <w:rsid w:val="00B95DD1"/>
    <w:rsid w:val="00BA2FED"/>
    <w:rsid w:val="00BA53E2"/>
    <w:rsid w:val="00BA6550"/>
    <w:rsid w:val="00BE602E"/>
    <w:rsid w:val="00BF6AB0"/>
    <w:rsid w:val="00BF6EC0"/>
    <w:rsid w:val="00C05F98"/>
    <w:rsid w:val="00C12A8B"/>
    <w:rsid w:val="00C1629D"/>
    <w:rsid w:val="00C62BC0"/>
    <w:rsid w:val="00C77556"/>
    <w:rsid w:val="00C86E38"/>
    <w:rsid w:val="00CB2D2F"/>
    <w:rsid w:val="00CB6A08"/>
    <w:rsid w:val="00CC6282"/>
    <w:rsid w:val="00CF3A17"/>
    <w:rsid w:val="00D008C6"/>
    <w:rsid w:val="00D538EB"/>
    <w:rsid w:val="00D808D9"/>
    <w:rsid w:val="00DB01D0"/>
    <w:rsid w:val="00DC1BBF"/>
    <w:rsid w:val="00DD1B6F"/>
    <w:rsid w:val="00DE48AB"/>
    <w:rsid w:val="00DF5E5C"/>
    <w:rsid w:val="00E251FB"/>
    <w:rsid w:val="00E31B8D"/>
    <w:rsid w:val="00E323FD"/>
    <w:rsid w:val="00E3679E"/>
    <w:rsid w:val="00E50DF0"/>
    <w:rsid w:val="00E662D3"/>
    <w:rsid w:val="00E765B1"/>
    <w:rsid w:val="00E77794"/>
    <w:rsid w:val="00E807E1"/>
    <w:rsid w:val="00E836A8"/>
    <w:rsid w:val="00E87799"/>
    <w:rsid w:val="00E97826"/>
    <w:rsid w:val="00EB28C3"/>
    <w:rsid w:val="00EF6430"/>
    <w:rsid w:val="00F3255D"/>
    <w:rsid w:val="00F5422E"/>
    <w:rsid w:val="00F61B32"/>
    <w:rsid w:val="00F85646"/>
    <w:rsid w:val="00FC56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4"/>
    <o:shapelayout v:ext="edit">
      <o:idmap v:ext="edit" data="1"/>
    </o:shapelayout>
  </w:shapeDefaults>
  <w:decimalSymbol w:val="."/>
  <w:listSeparator w:val=","/>
  <w14:docId w14:val="07B66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fr-CA" w:eastAsia="fr-CA" w:bidi="fr-C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808D9"/>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uiPriority w:val="99"/>
    <w:rsid w:val="00D808D9"/>
    <w:rPr>
      <w:color w:val="0000FF"/>
      <w:u w:val="single"/>
    </w:rPr>
  </w:style>
  <w:style w:type="character" w:customStyle="1" w:styleId="A11">
    <w:name w:val="A11"/>
    <w:rsid w:val="00012104"/>
    <w:rPr>
      <w:rFonts w:cs="Swis721 BT"/>
      <w:color w:val="000000"/>
      <w:sz w:val="18"/>
      <w:szCs w:val="18"/>
    </w:rPr>
  </w:style>
  <w:style w:type="paragraph" w:styleId="ListParagraph">
    <w:name w:val="List Paragraph"/>
    <w:basedOn w:val="Normal"/>
    <w:uiPriority w:val="34"/>
    <w:qFormat/>
    <w:rsid w:val="001059C5"/>
    <w:pPr>
      <w:ind w:left="720"/>
      <w:contextualSpacing/>
    </w:pPr>
  </w:style>
  <w:style w:type="paragraph" w:customStyle="1" w:styleId="Default">
    <w:name w:val="Default"/>
    <w:rsid w:val="00012095"/>
    <w:pPr>
      <w:autoSpaceDE w:val="0"/>
      <w:autoSpaceDN w:val="0"/>
      <w:adjustRightInd w:val="0"/>
    </w:pPr>
    <w:rPr>
      <w:rFonts w:ascii="Swis721 BT" w:eastAsia="Times New Roman" w:hAnsi="Swis721 BT" w:cs="Swis721 BT"/>
      <w:color w:val="000000"/>
      <w:sz w:val="24"/>
      <w:szCs w:val="24"/>
    </w:rPr>
  </w:style>
  <w:style w:type="paragraph" w:customStyle="1" w:styleId="ART">
    <w:name w:val="ART"/>
    <w:basedOn w:val="Normal"/>
    <w:next w:val="PR1"/>
    <w:rsid w:val="00CB6A08"/>
    <w:pPr>
      <w:numPr>
        <w:ilvl w:val="3"/>
        <w:numId w:val="9"/>
      </w:numPr>
      <w:suppressAutoHyphens/>
      <w:spacing w:before="480"/>
      <w:jc w:val="both"/>
      <w:outlineLvl w:val="1"/>
    </w:pPr>
    <w:rPr>
      <w:rFonts w:ascii="Arial" w:hAnsi="Arial"/>
      <w:b/>
      <w:caps/>
      <w:sz w:val="22"/>
      <w:szCs w:val="20"/>
    </w:rPr>
  </w:style>
  <w:style w:type="paragraph" w:customStyle="1" w:styleId="PR1">
    <w:name w:val="PR1"/>
    <w:basedOn w:val="Normal"/>
    <w:link w:val="PR1Char"/>
    <w:rsid w:val="00CB6A08"/>
    <w:pPr>
      <w:numPr>
        <w:ilvl w:val="4"/>
        <w:numId w:val="9"/>
      </w:numPr>
      <w:suppressAutoHyphens/>
      <w:spacing w:before="240"/>
      <w:jc w:val="both"/>
      <w:outlineLvl w:val="2"/>
    </w:pPr>
    <w:rPr>
      <w:rFonts w:ascii="Arial" w:hAnsi="Arial"/>
      <w:sz w:val="22"/>
      <w:szCs w:val="20"/>
    </w:rPr>
  </w:style>
  <w:style w:type="paragraph" w:customStyle="1" w:styleId="PR2">
    <w:name w:val="PR2"/>
    <w:basedOn w:val="Normal"/>
    <w:rsid w:val="00CB6A08"/>
    <w:pPr>
      <w:numPr>
        <w:ilvl w:val="5"/>
        <w:numId w:val="9"/>
      </w:numPr>
      <w:suppressAutoHyphens/>
      <w:jc w:val="both"/>
      <w:outlineLvl w:val="3"/>
    </w:pPr>
    <w:rPr>
      <w:rFonts w:ascii="Arial" w:hAnsi="Arial"/>
      <w:sz w:val="22"/>
      <w:szCs w:val="20"/>
    </w:rPr>
  </w:style>
  <w:style w:type="paragraph" w:customStyle="1" w:styleId="PR3">
    <w:name w:val="PR3"/>
    <w:basedOn w:val="Normal"/>
    <w:rsid w:val="00CB6A08"/>
    <w:pPr>
      <w:numPr>
        <w:ilvl w:val="6"/>
        <w:numId w:val="9"/>
      </w:numPr>
      <w:suppressAutoHyphens/>
      <w:jc w:val="both"/>
      <w:outlineLvl w:val="4"/>
    </w:pPr>
    <w:rPr>
      <w:rFonts w:ascii="Arial" w:hAnsi="Arial"/>
      <w:sz w:val="22"/>
      <w:szCs w:val="20"/>
    </w:rPr>
  </w:style>
  <w:style w:type="paragraph" w:customStyle="1" w:styleId="PR4">
    <w:name w:val="PR4"/>
    <w:basedOn w:val="Normal"/>
    <w:rsid w:val="00CB6A08"/>
    <w:pPr>
      <w:numPr>
        <w:ilvl w:val="7"/>
        <w:numId w:val="9"/>
      </w:numPr>
      <w:suppressAutoHyphens/>
      <w:jc w:val="both"/>
      <w:outlineLvl w:val="5"/>
    </w:pPr>
    <w:rPr>
      <w:rFonts w:ascii="Arial" w:hAnsi="Arial"/>
      <w:sz w:val="22"/>
      <w:szCs w:val="20"/>
    </w:rPr>
  </w:style>
  <w:style w:type="paragraph" w:customStyle="1" w:styleId="PR5">
    <w:name w:val="PR5"/>
    <w:basedOn w:val="Normal"/>
    <w:rsid w:val="00CB6A08"/>
    <w:pPr>
      <w:numPr>
        <w:ilvl w:val="8"/>
        <w:numId w:val="9"/>
      </w:numPr>
      <w:suppressAutoHyphens/>
      <w:jc w:val="both"/>
      <w:outlineLvl w:val="6"/>
    </w:pPr>
    <w:rPr>
      <w:rFonts w:ascii="Arial" w:hAnsi="Arial"/>
      <w:sz w:val="22"/>
      <w:szCs w:val="20"/>
    </w:rPr>
  </w:style>
  <w:style w:type="paragraph" w:customStyle="1" w:styleId="PRT">
    <w:name w:val="PRT"/>
    <w:basedOn w:val="Normal"/>
    <w:next w:val="Normal"/>
    <w:rsid w:val="00CB6A08"/>
    <w:pPr>
      <w:numPr>
        <w:numId w:val="9"/>
      </w:numPr>
      <w:suppressAutoHyphens/>
      <w:spacing w:before="480"/>
      <w:jc w:val="both"/>
      <w:outlineLvl w:val="0"/>
    </w:pPr>
    <w:rPr>
      <w:rFonts w:ascii="Arial" w:hAnsi="Arial"/>
      <w:b/>
      <w:caps/>
      <w:sz w:val="22"/>
      <w:szCs w:val="20"/>
    </w:rPr>
  </w:style>
  <w:style w:type="character" w:customStyle="1" w:styleId="HeaderChar">
    <w:name w:val="Header Char"/>
    <w:basedOn w:val="DefaultParagraphFont"/>
    <w:link w:val="Header"/>
    <w:rsid w:val="000D3E8E"/>
    <w:rPr>
      <w:rFonts w:ascii="Times New Roman" w:eastAsia="Times New Roman" w:hAnsi="Times New Roman"/>
      <w:sz w:val="24"/>
      <w:szCs w:val="24"/>
    </w:rPr>
  </w:style>
  <w:style w:type="character" w:customStyle="1" w:styleId="FooterChar">
    <w:name w:val="Footer Char"/>
    <w:basedOn w:val="DefaultParagraphFont"/>
    <w:link w:val="Footer"/>
    <w:rsid w:val="000D3E8E"/>
    <w:rPr>
      <w:rFonts w:ascii="Times New Roman" w:eastAsia="Times New Roman" w:hAnsi="Times New Roman"/>
      <w:sz w:val="24"/>
      <w:szCs w:val="24"/>
    </w:rPr>
  </w:style>
  <w:style w:type="character" w:styleId="PageNumber">
    <w:name w:val="page number"/>
    <w:basedOn w:val="DefaultParagraphFont"/>
    <w:rsid w:val="000D3E8E"/>
  </w:style>
  <w:style w:type="paragraph" w:customStyle="1" w:styleId="Level1">
    <w:name w:val="Level 1"/>
    <w:basedOn w:val="Normal"/>
    <w:rsid w:val="0000081A"/>
    <w:pPr>
      <w:numPr>
        <w:numId w:val="12"/>
      </w:numPr>
    </w:pPr>
    <w:rPr>
      <w:sz w:val="20"/>
      <w:szCs w:val="20"/>
    </w:rPr>
  </w:style>
  <w:style w:type="paragraph" w:customStyle="1" w:styleId="Level2">
    <w:name w:val="Level 2"/>
    <w:basedOn w:val="Normal"/>
    <w:rsid w:val="0000081A"/>
    <w:pPr>
      <w:numPr>
        <w:ilvl w:val="1"/>
        <w:numId w:val="12"/>
      </w:numPr>
    </w:pPr>
    <w:rPr>
      <w:sz w:val="20"/>
      <w:szCs w:val="20"/>
    </w:rPr>
  </w:style>
  <w:style w:type="paragraph" w:customStyle="1" w:styleId="Level3">
    <w:name w:val="Level 3"/>
    <w:basedOn w:val="Normal"/>
    <w:rsid w:val="0000081A"/>
    <w:pPr>
      <w:numPr>
        <w:ilvl w:val="2"/>
        <w:numId w:val="12"/>
      </w:numPr>
    </w:pPr>
    <w:rPr>
      <w:sz w:val="20"/>
      <w:szCs w:val="20"/>
    </w:rPr>
  </w:style>
  <w:style w:type="paragraph" w:customStyle="1" w:styleId="Level4">
    <w:name w:val="Level 4"/>
    <w:basedOn w:val="Normal"/>
    <w:rsid w:val="0000081A"/>
    <w:pPr>
      <w:numPr>
        <w:ilvl w:val="3"/>
        <w:numId w:val="12"/>
      </w:numPr>
    </w:pPr>
    <w:rPr>
      <w:sz w:val="20"/>
      <w:szCs w:val="20"/>
    </w:rPr>
  </w:style>
  <w:style w:type="paragraph" w:customStyle="1" w:styleId="Level5">
    <w:name w:val="Level 5"/>
    <w:basedOn w:val="Normal"/>
    <w:rsid w:val="0000081A"/>
    <w:pPr>
      <w:numPr>
        <w:ilvl w:val="4"/>
        <w:numId w:val="12"/>
      </w:numPr>
    </w:pPr>
    <w:rPr>
      <w:sz w:val="20"/>
      <w:szCs w:val="20"/>
    </w:rPr>
  </w:style>
  <w:style w:type="paragraph" w:customStyle="1" w:styleId="Level6">
    <w:name w:val="Level 6"/>
    <w:basedOn w:val="Normal"/>
    <w:rsid w:val="0000081A"/>
    <w:pPr>
      <w:numPr>
        <w:ilvl w:val="5"/>
        <w:numId w:val="12"/>
      </w:numPr>
    </w:pPr>
    <w:rPr>
      <w:sz w:val="20"/>
      <w:szCs w:val="20"/>
    </w:rPr>
  </w:style>
  <w:style w:type="paragraph" w:customStyle="1" w:styleId="Level7">
    <w:name w:val="Level 7"/>
    <w:basedOn w:val="Normal"/>
    <w:rsid w:val="0000081A"/>
    <w:pPr>
      <w:numPr>
        <w:ilvl w:val="6"/>
        <w:numId w:val="12"/>
      </w:numPr>
    </w:pPr>
    <w:rPr>
      <w:sz w:val="20"/>
      <w:szCs w:val="20"/>
    </w:rPr>
  </w:style>
  <w:style w:type="paragraph" w:customStyle="1" w:styleId="Level8">
    <w:name w:val="Level 8"/>
    <w:basedOn w:val="Normal"/>
    <w:rsid w:val="0000081A"/>
    <w:pPr>
      <w:numPr>
        <w:ilvl w:val="7"/>
        <w:numId w:val="12"/>
      </w:numPr>
    </w:pPr>
    <w:rPr>
      <w:sz w:val="20"/>
      <w:szCs w:val="20"/>
    </w:rPr>
  </w:style>
  <w:style w:type="paragraph" w:customStyle="1" w:styleId="Level9">
    <w:name w:val="Level 9"/>
    <w:basedOn w:val="Normal"/>
    <w:rsid w:val="0000081A"/>
    <w:pPr>
      <w:numPr>
        <w:ilvl w:val="8"/>
        <w:numId w:val="12"/>
      </w:numPr>
    </w:pPr>
    <w:rPr>
      <w:sz w:val="20"/>
      <w:szCs w:val="20"/>
    </w:rPr>
  </w:style>
  <w:style w:type="paragraph" w:styleId="CommentText">
    <w:name w:val="annotation text"/>
    <w:basedOn w:val="Normal"/>
    <w:link w:val="CommentTextChar"/>
    <w:rsid w:val="0000081A"/>
    <w:rPr>
      <w:sz w:val="20"/>
      <w:szCs w:val="20"/>
    </w:rPr>
  </w:style>
  <w:style w:type="character" w:customStyle="1" w:styleId="CommentTextChar">
    <w:name w:val="Comment Text Char"/>
    <w:basedOn w:val="DefaultParagraphFont"/>
    <w:link w:val="CommentText"/>
    <w:rsid w:val="0000081A"/>
    <w:rPr>
      <w:rFonts w:ascii="Times New Roman" w:eastAsia="Times New Roman" w:hAnsi="Times New Roman"/>
    </w:rPr>
  </w:style>
  <w:style w:type="paragraph" w:customStyle="1" w:styleId="Pa9">
    <w:name w:val="Pa9"/>
    <w:basedOn w:val="Default"/>
    <w:next w:val="Default"/>
    <w:rsid w:val="00E662D3"/>
    <w:pPr>
      <w:spacing w:line="191" w:lineRule="atLeast"/>
    </w:pPr>
    <w:rPr>
      <w:rFonts w:cs="Times New Roman"/>
      <w:color w:val="auto"/>
    </w:rPr>
  </w:style>
  <w:style w:type="character" w:customStyle="1" w:styleId="A9">
    <w:name w:val="A9"/>
    <w:rsid w:val="00E662D3"/>
    <w:rPr>
      <w:rFonts w:cs="Swis721 BT"/>
      <w:color w:val="000000"/>
      <w:sz w:val="18"/>
      <w:szCs w:val="18"/>
    </w:rPr>
  </w:style>
  <w:style w:type="paragraph" w:customStyle="1" w:styleId="SUT">
    <w:name w:val="SUT"/>
    <w:basedOn w:val="Normal"/>
    <w:next w:val="PR1"/>
    <w:rsid w:val="00DF5E5C"/>
    <w:pPr>
      <w:suppressAutoHyphens/>
      <w:spacing w:before="240"/>
      <w:jc w:val="both"/>
      <w:outlineLvl w:val="0"/>
    </w:pPr>
    <w:rPr>
      <w:sz w:val="22"/>
      <w:szCs w:val="20"/>
    </w:rPr>
  </w:style>
  <w:style w:type="paragraph" w:customStyle="1" w:styleId="DST">
    <w:name w:val="DST"/>
    <w:basedOn w:val="Normal"/>
    <w:next w:val="PR1"/>
    <w:rsid w:val="00DF5E5C"/>
    <w:pPr>
      <w:suppressAutoHyphens/>
      <w:spacing w:before="240"/>
      <w:jc w:val="both"/>
      <w:outlineLvl w:val="0"/>
    </w:pPr>
    <w:rPr>
      <w:sz w:val="22"/>
      <w:szCs w:val="20"/>
    </w:rPr>
  </w:style>
  <w:style w:type="paragraph" w:customStyle="1" w:styleId="SCT">
    <w:name w:val="SCT"/>
    <w:basedOn w:val="Normal"/>
    <w:next w:val="PRT"/>
    <w:rsid w:val="00DF5E5C"/>
    <w:pPr>
      <w:suppressAutoHyphens/>
      <w:spacing w:before="240"/>
      <w:jc w:val="both"/>
    </w:pPr>
    <w:rPr>
      <w:sz w:val="22"/>
      <w:szCs w:val="20"/>
    </w:rPr>
  </w:style>
  <w:style w:type="paragraph" w:customStyle="1" w:styleId="EOS">
    <w:name w:val="EOS"/>
    <w:basedOn w:val="Normal"/>
    <w:rsid w:val="00DF5E5C"/>
    <w:pPr>
      <w:suppressAutoHyphens/>
      <w:spacing w:before="480"/>
      <w:jc w:val="both"/>
    </w:pPr>
    <w:rPr>
      <w:sz w:val="22"/>
      <w:szCs w:val="20"/>
    </w:rPr>
  </w:style>
  <w:style w:type="paragraph" w:customStyle="1" w:styleId="CMT">
    <w:name w:val="CMT"/>
    <w:basedOn w:val="Normal"/>
    <w:link w:val="CMTChar"/>
    <w:rsid w:val="00DF5E5C"/>
    <w:pPr>
      <w:suppressAutoHyphens/>
      <w:spacing w:before="240"/>
      <w:jc w:val="both"/>
    </w:pPr>
    <w:rPr>
      <w:color w:val="0000FF"/>
      <w:sz w:val="22"/>
      <w:szCs w:val="20"/>
    </w:rPr>
  </w:style>
  <w:style w:type="character" w:customStyle="1" w:styleId="NUM">
    <w:name w:val="NUM"/>
    <w:basedOn w:val="DefaultParagraphFont"/>
    <w:rsid w:val="00DF5E5C"/>
  </w:style>
  <w:style w:type="character" w:customStyle="1" w:styleId="NAM">
    <w:name w:val="NAM"/>
    <w:basedOn w:val="DefaultParagraphFont"/>
    <w:rsid w:val="00DF5E5C"/>
  </w:style>
  <w:style w:type="character" w:customStyle="1" w:styleId="CMTChar">
    <w:name w:val="CMT Char"/>
    <w:link w:val="CMT"/>
    <w:locked/>
    <w:rsid w:val="00DF5E5C"/>
    <w:rPr>
      <w:rFonts w:ascii="Times New Roman" w:eastAsia="Times New Roman" w:hAnsi="Times New Roman"/>
      <w:color w:val="0000FF"/>
      <w:sz w:val="22"/>
      <w:lang w:val="fr-CA" w:eastAsia="fr-CA"/>
    </w:rPr>
  </w:style>
  <w:style w:type="character" w:customStyle="1" w:styleId="PR1Char">
    <w:name w:val="PR1 Char"/>
    <w:link w:val="PR1"/>
    <w:rsid w:val="00DF5E5C"/>
    <w:rPr>
      <w:rFonts w:ascii="Arial" w:eastAsia="Times New Roman" w:hAnsi="Arial"/>
      <w:sz w:val="22"/>
    </w:rPr>
  </w:style>
  <w:style w:type="character" w:customStyle="1" w:styleId="A1">
    <w:name w:val="A1"/>
    <w:rsid w:val="006557E0"/>
    <w:rPr>
      <w:rFonts w:cs="Swis721 BT"/>
      <w:color w:val="221E1F"/>
      <w:sz w:val="17"/>
      <w:szCs w:val="17"/>
    </w:rPr>
  </w:style>
  <w:style w:type="character" w:styleId="CommentReference">
    <w:name w:val="annotation reference"/>
    <w:basedOn w:val="DefaultParagraphFont"/>
    <w:rsid w:val="00406FA0"/>
    <w:rPr>
      <w:sz w:val="16"/>
      <w:szCs w:val="16"/>
    </w:rPr>
  </w:style>
  <w:style w:type="paragraph" w:styleId="CommentSubject">
    <w:name w:val="annotation subject"/>
    <w:basedOn w:val="CommentText"/>
    <w:next w:val="CommentText"/>
    <w:link w:val="CommentSubjectChar"/>
    <w:rsid w:val="00406FA0"/>
    <w:rPr>
      <w:b/>
      <w:bCs/>
    </w:rPr>
  </w:style>
  <w:style w:type="character" w:customStyle="1" w:styleId="CommentSubjectChar">
    <w:name w:val="Comment Subject Char"/>
    <w:basedOn w:val="CommentTextChar"/>
    <w:link w:val="CommentSubject"/>
    <w:rsid w:val="00406FA0"/>
    <w:rPr>
      <w:rFonts w:ascii="Times New Roman" w:eastAsia="Times New Roman" w:hAnsi="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fr-CA" w:eastAsia="fr-CA" w:bidi="fr-C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808D9"/>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uiPriority w:val="99"/>
    <w:rsid w:val="00D808D9"/>
    <w:rPr>
      <w:color w:val="0000FF"/>
      <w:u w:val="single"/>
    </w:rPr>
  </w:style>
  <w:style w:type="character" w:customStyle="1" w:styleId="A11">
    <w:name w:val="A11"/>
    <w:rsid w:val="00012104"/>
    <w:rPr>
      <w:rFonts w:cs="Swis721 BT"/>
      <w:color w:val="000000"/>
      <w:sz w:val="18"/>
      <w:szCs w:val="18"/>
    </w:rPr>
  </w:style>
  <w:style w:type="paragraph" w:styleId="ListParagraph">
    <w:name w:val="List Paragraph"/>
    <w:basedOn w:val="Normal"/>
    <w:uiPriority w:val="34"/>
    <w:qFormat/>
    <w:rsid w:val="001059C5"/>
    <w:pPr>
      <w:ind w:left="720"/>
      <w:contextualSpacing/>
    </w:pPr>
  </w:style>
  <w:style w:type="paragraph" w:customStyle="1" w:styleId="Default">
    <w:name w:val="Default"/>
    <w:rsid w:val="00012095"/>
    <w:pPr>
      <w:autoSpaceDE w:val="0"/>
      <w:autoSpaceDN w:val="0"/>
      <w:adjustRightInd w:val="0"/>
    </w:pPr>
    <w:rPr>
      <w:rFonts w:ascii="Swis721 BT" w:eastAsia="Times New Roman" w:hAnsi="Swis721 BT" w:cs="Swis721 BT"/>
      <w:color w:val="000000"/>
      <w:sz w:val="24"/>
      <w:szCs w:val="24"/>
    </w:rPr>
  </w:style>
  <w:style w:type="paragraph" w:customStyle="1" w:styleId="ART">
    <w:name w:val="ART"/>
    <w:basedOn w:val="Normal"/>
    <w:next w:val="PR1"/>
    <w:rsid w:val="00CB6A08"/>
    <w:pPr>
      <w:numPr>
        <w:ilvl w:val="3"/>
        <w:numId w:val="9"/>
      </w:numPr>
      <w:suppressAutoHyphens/>
      <w:spacing w:before="480"/>
      <w:jc w:val="both"/>
      <w:outlineLvl w:val="1"/>
    </w:pPr>
    <w:rPr>
      <w:rFonts w:ascii="Arial" w:hAnsi="Arial"/>
      <w:b/>
      <w:caps/>
      <w:sz w:val="22"/>
      <w:szCs w:val="20"/>
    </w:rPr>
  </w:style>
  <w:style w:type="paragraph" w:customStyle="1" w:styleId="PR1">
    <w:name w:val="PR1"/>
    <w:basedOn w:val="Normal"/>
    <w:link w:val="PR1Char"/>
    <w:rsid w:val="00CB6A08"/>
    <w:pPr>
      <w:numPr>
        <w:ilvl w:val="4"/>
        <w:numId w:val="9"/>
      </w:numPr>
      <w:suppressAutoHyphens/>
      <w:spacing w:before="240"/>
      <w:jc w:val="both"/>
      <w:outlineLvl w:val="2"/>
    </w:pPr>
    <w:rPr>
      <w:rFonts w:ascii="Arial" w:hAnsi="Arial"/>
      <w:sz w:val="22"/>
      <w:szCs w:val="20"/>
    </w:rPr>
  </w:style>
  <w:style w:type="paragraph" w:customStyle="1" w:styleId="PR2">
    <w:name w:val="PR2"/>
    <w:basedOn w:val="Normal"/>
    <w:rsid w:val="00CB6A08"/>
    <w:pPr>
      <w:numPr>
        <w:ilvl w:val="5"/>
        <w:numId w:val="9"/>
      </w:numPr>
      <w:suppressAutoHyphens/>
      <w:jc w:val="both"/>
      <w:outlineLvl w:val="3"/>
    </w:pPr>
    <w:rPr>
      <w:rFonts w:ascii="Arial" w:hAnsi="Arial"/>
      <w:sz w:val="22"/>
      <w:szCs w:val="20"/>
    </w:rPr>
  </w:style>
  <w:style w:type="paragraph" w:customStyle="1" w:styleId="PR3">
    <w:name w:val="PR3"/>
    <w:basedOn w:val="Normal"/>
    <w:rsid w:val="00CB6A08"/>
    <w:pPr>
      <w:numPr>
        <w:ilvl w:val="6"/>
        <w:numId w:val="9"/>
      </w:numPr>
      <w:suppressAutoHyphens/>
      <w:jc w:val="both"/>
      <w:outlineLvl w:val="4"/>
    </w:pPr>
    <w:rPr>
      <w:rFonts w:ascii="Arial" w:hAnsi="Arial"/>
      <w:sz w:val="22"/>
      <w:szCs w:val="20"/>
    </w:rPr>
  </w:style>
  <w:style w:type="paragraph" w:customStyle="1" w:styleId="PR4">
    <w:name w:val="PR4"/>
    <w:basedOn w:val="Normal"/>
    <w:rsid w:val="00CB6A08"/>
    <w:pPr>
      <w:numPr>
        <w:ilvl w:val="7"/>
        <w:numId w:val="9"/>
      </w:numPr>
      <w:suppressAutoHyphens/>
      <w:jc w:val="both"/>
      <w:outlineLvl w:val="5"/>
    </w:pPr>
    <w:rPr>
      <w:rFonts w:ascii="Arial" w:hAnsi="Arial"/>
      <w:sz w:val="22"/>
      <w:szCs w:val="20"/>
    </w:rPr>
  </w:style>
  <w:style w:type="paragraph" w:customStyle="1" w:styleId="PR5">
    <w:name w:val="PR5"/>
    <w:basedOn w:val="Normal"/>
    <w:rsid w:val="00CB6A08"/>
    <w:pPr>
      <w:numPr>
        <w:ilvl w:val="8"/>
        <w:numId w:val="9"/>
      </w:numPr>
      <w:suppressAutoHyphens/>
      <w:jc w:val="both"/>
      <w:outlineLvl w:val="6"/>
    </w:pPr>
    <w:rPr>
      <w:rFonts w:ascii="Arial" w:hAnsi="Arial"/>
      <w:sz w:val="22"/>
      <w:szCs w:val="20"/>
    </w:rPr>
  </w:style>
  <w:style w:type="paragraph" w:customStyle="1" w:styleId="PRT">
    <w:name w:val="PRT"/>
    <w:basedOn w:val="Normal"/>
    <w:next w:val="Normal"/>
    <w:rsid w:val="00CB6A08"/>
    <w:pPr>
      <w:numPr>
        <w:numId w:val="9"/>
      </w:numPr>
      <w:suppressAutoHyphens/>
      <w:spacing w:before="480"/>
      <w:jc w:val="both"/>
      <w:outlineLvl w:val="0"/>
    </w:pPr>
    <w:rPr>
      <w:rFonts w:ascii="Arial" w:hAnsi="Arial"/>
      <w:b/>
      <w:caps/>
      <w:sz w:val="22"/>
      <w:szCs w:val="20"/>
    </w:rPr>
  </w:style>
  <w:style w:type="character" w:customStyle="1" w:styleId="HeaderChar">
    <w:name w:val="Header Char"/>
    <w:basedOn w:val="DefaultParagraphFont"/>
    <w:link w:val="Header"/>
    <w:rsid w:val="000D3E8E"/>
    <w:rPr>
      <w:rFonts w:ascii="Times New Roman" w:eastAsia="Times New Roman" w:hAnsi="Times New Roman"/>
      <w:sz w:val="24"/>
      <w:szCs w:val="24"/>
    </w:rPr>
  </w:style>
  <w:style w:type="character" w:customStyle="1" w:styleId="FooterChar">
    <w:name w:val="Footer Char"/>
    <w:basedOn w:val="DefaultParagraphFont"/>
    <w:link w:val="Footer"/>
    <w:rsid w:val="000D3E8E"/>
    <w:rPr>
      <w:rFonts w:ascii="Times New Roman" w:eastAsia="Times New Roman" w:hAnsi="Times New Roman"/>
      <w:sz w:val="24"/>
      <w:szCs w:val="24"/>
    </w:rPr>
  </w:style>
  <w:style w:type="character" w:styleId="PageNumber">
    <w:name w:val="page number"/>
    <w:basedOn w:val="DefaultParagraphFont"/>
    <w:rsid w:val="000D3E8E"/>
  </w:style>
  <w:style w:type="paragraph" w:customStyle="1" w:styleId="Level1">
    <w:name w:val="Level 1"/>
    <w:basedOn w:val="Normal"/>
    <w:rsid w:val="0000081A"/>
    <w:pPr>
      <w:numPr>
        <w:numId w:val="12"/>
      </w:numPr>
    </w:pPr>
    <w:rPr>
      <w:sz w:val="20"/>
      <w:szCs w:val="20"/>
    </w:rPr>
  </w:style>
  <w:style w:type="paragraph" w:customStyle="1" w:styleId="Level2">
    <w:name w:val="Level 2"/>
    <w:basedOn w:val="Normal"/>
    <w:rsid w:val="0000081A"/>
    <w:pPr>
      <w:numPr>
        <w:ilvl w:val="1"/>
        <w:numId w:val="12"/>
      </w:numPr>
    </w:pPr>
    <w:rPr>
      <w:sz w:val="20"/>
      <w:szCs w:val="20"/>
    </w:rPr>
  </w:style>
  <w:style w:type="paragraph" w:customStyle="1" w:styleId="Level3">
    <w:name w:val="Level 3"/>
    <w:basedOn w:val="Normal"/>
    <w:rsid w:val="0000081A"/>
    <w:pPr>
      <w:numPr>
        <w:ilvl w:val="2"/>
        <w:numId w:val="12"/>
      </w:numPr>
    </w:pPr>
    <w:rPr>
      <w:sz w:val="20"/>
      <w:szCs w:val="20"/>
    </w:rPr>
  </w:style>
  <w:style w:type="paragraph" w:customStyle="1" w:styleId="Level4">
    <w:name w:val="Level 4"/>
    <w:basedOn w:val="Normal"/>
    <w:rsid w:val="0000081A"/>
    <w:pPr>
      <w:numPr>
        <w:ilvl w:val="3"/>
        <w:numId w:val="12"/>
      </w:numPr>
    </w:pPr>
    <w:rPr>
      <w:sz w:val="20"/>
      <w:szCs w:val="20"/>
    </w:rPr>
  </w:style>
  <w:style w:type="paragraph" w:customStyle="1" w:styleId="Level5">
    <w:name w:val="Level 5"/>
    <w:basedOn w:val="Normal"/>
    <w:rsid w:val="0000081A"/>
    <w:pPr>
      <w:numPr>
        <w:ilvl w:val="4"/>
        <w:numId w:val="12"/>
      </w:numPr>
    </w:pPr>
    <w:rPr>
      <w:sz w:val="20"/>
      <w:szCs w:val="20"/>
    </w:rPr>
  </w:style>
  <w:style w:type="paragraph" w:customStyle="1" w:styleId="Level6">
    <w:name w:val="Level 6"/>
    <w:basedOn w:val="Normal"/>
    <w:rsid w:val="0000081A"/>
    <w:pPr>
      <w:numPr>
        <w:ilvl w:val="5"/>
        <w:numId w:val="12"/>
      </w:numPr>
    </w:pPr>
    <w:rPr>
      <w:sz w:val="20"/>
      <w:szCs w:val="20"/>
    </w:rPr>
  </w:style>
  <w:style w:type="paragraph" w:customStyle="1" w:styleId="Level7">
    <w:name w:val="Level 7"/>
    <w:basedOn w:val="Normal"/>
    <w:rsid w:val="0000081A"/>
    <w:pPr>
      <w:numPr>
        <w:ilvl w:val="6"/>
        <w:numId w:val="12"/>
      </w:numPr>
    </w:pPr>
    <w:rPr>
      <w:sz w:val="20"/>
      <w:szCs w:val="20"/>
    </w:rPr>
  </w:style>
  <w:style w:type="paragraph" w:customStyle="1" w:styleId="Level8">
    <w:name w:val="Level 8"/>
    <w:basedOn w:val="Normal"/>
    <w:rsid w:val="0000081A"/>
    <w:pPr>
      <w:numPr>
        <w:ilvl w:val="7"/>
        <w:numId w:val="12"/>
      </w:numPr>
    </w:pPr>
    <w:rPr>
      <w:sz w:val="20"/>
      <w:szCs w:val="20"/>
    </w:rPr>
  </w:style>
  <w:style w:type="paragraph" w:customStyle="1" w:styleId="Level9">
    <w:name w:val="Level 9"/>
    <w:basedOn w:val="Normal"/>
    <w:rsid w:val="0000081A"/>
    <w:pPr>
      <w:numPr>
        <w:ilvl w:val="8"/>
        <w:numId w:val="12"/>
      </w:numPr>
    </w:pPr>
    <w:rPr>
      <w:sz w:val="20"/>
      <w:szCs w:val="20"/>
    </w:rPr>
  </w:style>
  <w:style w:type="paragraph" w:styleId="CommentText">
    <w:name w:val="annotation text"/>
    <w:basedOn w:val="Normal"/>
    <w:link w:val="CommentTextChar"/>
    <w:rsid w:val="0000081A"/>
    <w:rPr>
      <w:sz w:val="20"/>
      <w:szCs w:val="20"/>
    </w:rPr>
  </w:style>
  <w:style w:type="character" w:customStyle="1" w:styleId="CommentTextChar">
    <w:name w:val="Comment Text Char"/>
    <w:basedOn w:val="DefaultParagraphFont"/>
    <w:link w:val="CommentText"/>
    <w:rsid w:val="0000081A"/>
    <w:rPr>
      <w:rFonts w:ascii="Times New Roman" w:eastAsia="Times New Roman" w:hAnsi="Times New Roman"/>
    </w:rPr>
  </w:style>
  <w:style w:type="paragraph" w:customStyle="1" w:styleId="Pa9">
    <w:name w:val="Pa9"/>
    <w:basedOn w:val="Default"/>
    <w:next w:val="Default"/>
    <w:rsid w:val="00E662D3"/>
    <w:pPr>
      <w:spacing w:line="191" w:lineRule="atLeast"/>
    </w:pPr>
    <w:rPr>
      <w:rFonts w:cs="Times New Roman"/>
      <w:color w:val="auto"/>
    </w:rPr>
  </w:style>
  <w:style w:type="character" w:customStyle="1" w:styleId="A9">
    <w:name w:val="A9"/>
    <w:rsid w:val="00E662D3"/>
    <w:rPr>
      <w:rFonts w:cs="Swis721 BT"/>
      <w:color w:val="000000"/>
      <w:sz w:val="18"/>
      <w:szCs w:val="18"/>
    </w:rPr>
  </w:style>
  <w:style w:type="paragraph" w:customStyle="1" w:styleId="SUT">
    <w:name w:val="SUT"/>
    <w:basedOn w:val="Normal"/>
    <w:next w:val="PR1"/>
    <w:rsid w:val="00DF5E5C"/>
    <w:pPr>
      <w:suppressAutoHyphens/>
      <w:spacing w:before="240"/>
      <w:jc w:val="both"/>
      <w:outlineLvl w:val="0"/>
    </w:pPr>
    <w:rPr>
      <w:sz w:val="22"/>
      <w:szCs w:val="20"/>
    </w:rPr>
  </w:style>
  <w:style w:type="paragraph" w:customStyle="1" w:styleId="DST">
    <w:name w:val="DST"/>
    <w:basedOn w:val="Normal"/>
    <w:next w:val="PR1"/>
    <w:rsid w:val="00DF5E5C"/>
    <w:pPr>
      <w:suppressAutoHyphens/>
      <w:spacing w:before="240"/>
      <w:jc w:val="both"/>
      <w:outlineLvl w:val="0"/>
    </w:pPr>
    <w:rPr>
      <w:sz w:val="22"/>
      <w:szCs w:val="20"/>
    </w:rPr>
  </w:style>
  <w:style w:type="paragraph" w:customStyle="1" w:styleId="SCT">
    <w:name w:val="SCT"/>
    <w:basedOn w:val="Normal"/>
    <w:next w:val="PRT"/>
    <w:rsid w:val="00DF5E5C"/>
    <w:pPr>
      <w:suppressAutoHyphens/>
      <w:spacing w:before="240"/>
      <w:jc w:val="both"/>
    </w:pPr>
    <w:rPr>
      <w:sz w:val="22"/>
      <w:szCs w:val="20"/>
    </w:rPr>
  </w:style>
  <w:style w:type="paragraph" w:customStyle="1" w:styleId="EOS">
    <w:name w:val="EOS"/>
    <w:basedOn w:val="Normal"/>
    <w:rsid w:val="00DF5E5C"/>
    <w:pPr>
      <w:suppressAutoHyphens/>
      <w:spacing w:before="480"/>
      <w:jc w:val="both"/>
    </w:pPr>
    <w:rPr>
      <w:sz w:val="22"/>
      <w:szCs w:val="20"/>
    </w:rPr>
  </w:style>
  <w:style w:type="paragraph" w:customStyle="1" w:styleId="CMT">
    <w:name w:val="CMT"/>
    <w:basedOn w:val="Normal"/>
    <w:link w:val="CMTChar"/>
    <w:rsid w:val="00DF5E5C"/>
    <w:pPr>
      <w:suppressAutoHyphens/>
      <w:spacing w:before="240"/>
      <w:jc w:val="both"/>
    </w:pPr>
    <w:rPr>
      <w:color w:val="0000FF"/>
      <w:sz w:val="22"/>
      <w:szCs w:val="20"/>
    </w:rPr>
  </w:style>
  <w:style w:type="character" w:customStyle="1" w:styleId="NUM">
    <w:name w:val="NUM"/>
    <w:basedOn w:val="DefaultParagraphFont"/>
    <w:rsid w:val="00DF5E5C"/>
  </w:style>
  <w:style w:type="character" w:customStyle="1" w:styleId="NAM">
    <w:name w:val="NAM"/>
    <w:basedOn w:val="DefaultParagraphFont"/>
    <w:rsid w:val="00DF5E5C"/>
  </w:style>
  <w:style w:type="character" w:customStyle="1" w:styleId="CMTChar">
    <w:name w:val="CMT Char"/>
    <w:link w:val="CMT"/>
    <w:locked/>
    <w:rsid w:val="00DF5E5C"/>
    <w:rPr>
      <w:rFonts w:ascii="Times New Roman" w:eastAsia="Times New Roman" w:hAnsi="Times New Roman"/>
      <w:color w:val="0000FF"/>
      <w:sz w:val="22"/>
      <w:lang w:val="fr-CA" w:eastAsia="fr-CA"/>
    </w:rPr>
  </w:style>
  <w:style w:type="character" w:customStyle="1" w:styleId="PR1Char">
    <w:name w:val="PR1 Char"/>
    <w:link w:val="PR1"/>
    <w:rsid w:val="00DF5E5C"/>
    <w:rPr>
      <w:rFonts w:ascii="Arial" w:eastAsia="Times New Roman" w:hAnsi="Arial"/>
      <w:sz w:val="22"/>
    </w:rPr>
  </w:style>
  <w:style w:type="character" w:customStyle="1" w:styleId="A1">
    <w:name w:val="A1"/>
    <w:rsid w:val="006557E0"/>
    <w:rPr>
      <w:rFonts w:cs="Swis721 BT"/>
      <w:color w:val="221E1F"/>
      <w:sz w:val="17"/>
      <w:szCs w:val="17"/>
    </w:rPr>
  </w:style>
  <w:style w:type="character" w:styleId="CommentReference">
    <w:name w:val="annotation reference"/>
    <w:basedOn w:val="DefaultParagraphFont"/>
    <w:rsid w:val="00406FA0"/>
    <w:rPr>
      <w:sz w:val="16"/>
      <w:szCs w:val="16"/>
    </w:rPr>
  </w:style>
  <w:style w:type="paragraph" w:styleId="CommentSubject">
    <w:name w:val="annotation subject"/>
    <w:basedOn w:val="CommentText"/>
    <w:next w:val="CommentText"/>
    <w:link w:val="CommentSubjectChar"/>
    <w:rsid w:val="00406FA0"/>
    <w:rPr>
      <w:b/>
      <w:bCs/>
    </w:rPr>
  </w:style>
  <w:style w:type="character" w:customStyle="1" w:styleId="CommentSubjectChar">
    <w:name w:val="Comment Subject Char"/>
    <w:basedOn w:val="CommentTextChar"/>
    <w:link w:val="CommentSubject"/>
    <w:rsid w:val="00406FA0"/>
    <w:rPr>
      <w:rFonts w:ascii="Times New Roman" w:eastAsia="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9969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www.euclidchemical.com" TargetMode="External"/><Relationship Id="rId4" Type="http://schemas.microsoft.com/office/2007/relationships/stylesWithEffects" Target="stylesWithEffects.xml"/><Relationship Id="rId9" Type="http://schemas.openxmlformats.org/officeDocument/2006/relationships/hyperlink" Target="http://www.euclidchemical.com/"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8B3945-328D-467B-949C-ED5DA43A3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567</Words>
  <Characters>3238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Dear Mr</vt:lpstr>
    </vt:vector>
  </TitlesOfParts>
  <Company>N/A</Company>
  <LinksUpToDate>false</LinksUpToDate>
  <CharactersWithSpaces>3798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Mr</dc:title>
  <dc:creator>KORCZYAL</dc:creator>
  <cp:lastModifiedBy>bouchrel</cp:lastModifiedBy>
  <cp:revision>4</cp:revision>
  <cp:lastPrinted>2014-12-18T17:38:00Z</cp:lastPrinted>
  <dcterms:created xsi:type="dcterms:W3CDTF">2016-05-03T18:47:00Z</dcterms:created>
  <dcterms:modified xsi:type="dcterms:W3CDTF">2016-05-03T18:52:00Z</dcterms:modified>
</cp:coreProperties>
</file>