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49A" w:rsidRPr="00737681" w:rsidRDefault="00554AB3" w:rsidP="00554AB3">
      <w:pPr>
        <w:jc w:val="center"/>
        <w:rPr>
          <w:rFonts w:ascii="Helvetica" w:hAnsi="Helvetica"/>
          <w:szCs w:val="26"/>
        </w:rPr>
      </w:pPr>
      <w:r w:rsidRPr="00737681">
        <w:rPr>
          <w:rFonts w:ascii="Helvetica" w:hAnsi="Helvetica"/>
          <w:szCs w:val="26"/>
        </w:rPr>
        <w:t>Guide Specification</w:t>
      </w:r>
    </w:p>
    <w:p w:rsidR="0058149A" w:rsidRPr="0058149A" w:rsidRDefault="0058149A" w:rsidP="0058149A">
      <w:pPr>
        <w:ind w:left="-180" w:right="-180"/>
        <w:rPr>
          <w:rFonts w:ascii="Helvetica" w:hAnsi="Helvetica"/>
          <w:b/>
          <w:color w:val="339966"/>
          <w:sz w:val="20"/>
          <w:szCs w:val="20"/>
        </w:rPr>
      </w:pPr>
    </w:p>
    <w:p w:rsidR="00672121" w:rsidRPr="00672121" w:rsidRDefault="00672121" w:rsidP="00672121">
      <w:pPr>
        <w:autoSpaceDE w:val="0"/>
        <w:autoSpaceDN w:val="0"/>
        <w:adjustRightInd w:val="0"/>
        <w:rPr>
          <w:rFonts w:ascii="Arial" w:hAnsi="Arial" w:cs="Arial"/>
          <w:b/>
          <w:i/>
          <w:color w:val="365F91" w:themeColor="accent1" w:themeShade="BF"/>
          <w:sz w:val="20"/>
          <w:szCs w:val="20"/>
        </w:rPr>
      </w:pPr>
      <w:r w:rsidRPr="00672121">
        <w:rPr>
          <w:rFonts w:ascii="Arial" w:hAnsi="Arial" w:cs="Arial"/>
          <w:i/>
          <w:color w:val="365F91" w:themeColor="accent1" w:themeShade="BF"/>
          <w:sz w:val="20"/>
          <w:szCs w:val="20"/>
        </w:rPr>
        <w:t>Note: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 In no case shall these Guide Specifications be considered to be Contract Documents or serve as installation instructions for the product being discussed. In any cases of discrepancy the manufacturer's most recently published data sheet shall take precedent.</w:t>
      </w:r>
    </w:p>
    <w:p w:rsidR="0058149A" w:rsidRPr="0058149A" w:rsidRDefault="0058149A" w:rsidP="0058149A">
      <w:pPr>
        <w:rPr>
          <w:rFonts w:ascii="Helvetica" w:hAnsi="Helvetica"/>
          <w:i/>
          <w:color w:val="0070C0"/>
          <w:sz w:val="20"/>
          <w:szCs w:val="20"/>
        </w:rPr>
      </w:pPr>
    </w:p>
    <w:p w:rsidR="00554AB3" w:rsidRDefault="00554AB3" w:rsidP="00554AB3">
      <w:pPr>
        <w:pStyle w:val="GuideSpec"/>
        <w:jc w:val="center"/>
      </w:pPr>
      <w:r>
        <w:t>SECTION 03 64 00 EPOXY INJECTION</w:t>
      </w:r>
    </w:p>
    <w:p w:rsidR="00554AB3" w:rsidRDefault="00554AB3" w:rsidP="00267AD0">
      <w:pPr>
        <w:pStyle w:val="GuideSpec"/>
      </w:pPr>
    </w:p>
    <w:p w:rsidR="00267AD0" w:rsidRDefault="00267AD0" w:rsidP="00267AD0">
      <w:pPr>
        <w:pStyle w:val="GuideSpec"/>
      </w:pPr>
      <w:r>
        <w:t>PART 1:</w:t>
      </w:r>
      <w:r>
        <w:tab/>
        <w:t>GENERAL</w:t>
      </w:r>
    </w:p>
    <w:p w:rsidR="00267AD0" w:rsidRDefault="00267AD0" w:rsidP="00267AD0">
      <w:pPr>
        <w:pStyle w:val="GuideSpec"/>
      </w:pPr>
    </w:p>
    <w:p w:rsidR="00267AD0" w:rsidRDefault="00554AB3" w:rsidP="00267AD0">
      <w:pPr>
        <w:rPr>
          <w:rFonts w:ascii="Helvetica" w:hAnsi="Helvetica"/>
          <w:sz w:val="20"/>
          <w:szCs w:val="20"/>
        </w:rPr>
      </w:pPr>
      <w:r>
        <w:rPr>
          <w:rFonts w:ascii="Helvetica" w:hAnsi="Helvetica"/>
          <w:sz w:val="20"/>
          <w:szCs w:val="20"/>
        </w:rPr>
        <w:t>1.01</w:t>
      </w:r>
      <w:r>
        <w:rPr>
          <w:rFonts w:ascii="Helvetica" w:hAnsi="Helvetica"/>
          <w:sz w:val="20"/>
          <w:szCs w:val="20"/>
        </w:rPr>
        <w:tab/>
        <w:t>REFERENCES</w:t>
      </w:r>
    </w:p>
    <w:p w:rsidR="00554AB3" w:rsidRDefault="00554AB3" w:rsidP="00267AD0">
      <w:pPr>
        <w:rPr>
          <w:rFonts w:ascii="Helvetica" w:hAnsi="Helvetica"/>
          <w:sz w:val="20"/>
          <w:szCs w:val="20"/>
        </w:rPr>
      </w:pPr>
    </w:p>
    <w:p w:rsidR="00554AB3" w:rsidRPr="00554AB3" w:rsidRDefault="00444858" w:rsidP="00554AB3">
      <w:pPr>
        <w:ind w:left="1440" w:hanging="720"/>
        <w:rPr>
          <w:rFonts w:ascii="Helvetica" w:hAnsi="Helvetica"/>
          <w:sz w:val="20"/>
          <w:szCs w:val="20"/>
        </w:rPr>
      </w:pPr>
      <w:r>
        <w:rPr>
          <w:rFonts w:ascii="Helvetica" w:hAnsi="Helvetica"/>
          <w:sz w:val="20"/>
          <w:szCs w:val="20"/>
        </w:rPr>
        <w:t>A</w:t>
      </w:r>
      <w:r w:rsidR="00554AB3" w:rsidRPr="00554AB3">
        <w:rPr>
          <w:rFonts w:ascii="Helvetica" w:hAnsi="Helvetica"/>
          <w:sz w:val="20"/>
          <w:szCs w:val="20"/>
        </w:rPr>
        <w:t>.</w:t>
      </w:r>
      <w:r w:rsidR="00554AB3" w:rsidRPr="00554AB3">
        <w:rPr>
          <w:rFonts w:ascii="Helvetica" w:hAnsi="Helvetica"/>
          <w:sz w:val="20"/>
          <w:szCs w:val="20"/>
        </w:rPr>
        <w:tab/>
        <w:t>Comply with provisions of following codes, specifications and standards except where more stringent requirements are shown on Drawings or specified herein:</w:t>
      </w:r>
    </w:p>
    <w:p w:rsidR="00444858" w:rsidRDefault="00444858" w:rsidP="00554AB3">
      <w:pPr>
        <w:ind w:left="2160" w:hanging="720"/>
        <w:rPr>
          <w:rFonts w:ascii="Helvetica" w:hAnsi="Helvetica"/>
          <w:sz w:val="20"/>
          <w:szCs w:val="20"/>
        </w:rPr>
      </w:pPr>
    </w:p>
    <w:p w:rsidR="00690157" w:rsidRDefault="00690157" w:rsidP="00554AB3">
      <w:pPr>
        <w:ind w:left="2160" w:hanging="720"/>
        <w:rPr>
          <w:rFonts w:ascii="Helvetica" w:hAnsi="Helvetica"/>
          <w:sz w:val="20"/>
          <w:szCs w:val="20"/>
        </w:rPr>
      </w:pPr>
      <w:r>
        <w:rPr>
          <w:rFonts w:ascii="Helvetica" w:hAnsi="Helvetica"/>
          <w:sz w:val="20"/>
          <w:szCs w:val="20"/>
        </w:rPr>
        <w:t>1.</w:t>
      </w:r>
      <w:r>
        <w:rPr>
          <w:rFonts w:ascii="Helvetica" w:hAnsi="Helvetica"/>
          <w:sz w:val="20"/>
          <w:szCs w:val="20"/>
        </w:rPr>
        <w:tab/>
        <w:t>ACI 301-</w:t>
      </w:r>
      <w:r w:rsidRPr="00554AB3">
        <w:rPr>
          <w:rFonts w:ascii="Helvetica" w:hAnsi="Helvetica"/>
          <w:sz w:val="20"/>
          <w:szCs w:val="20"/>
        </w:rPr>
        <w:t>Standard Specifications for Structural Concrete," by American Concrete Institute</w:t>
      </w:r>
    </w:p>
    <w:p w:rsidR="00554AB3" w:rsidRPr="00554AB3" w:rsidRDefault="003D2D40" w:rsidP="00554AB3">
      <w:pPr>
        <w:ind w:left="2160" w:hanging="720"/>
        <w:rPr>
          <w:rFonts w:ascii="Helvetica" w:hAnsi="Helvetica"/>
          <w:sz w:val="20"/>
          <w:szCs w:val="20"/>
        </w:rPr>
      </w:pPr>
      <w:r>
        <w:rPr>
          <w:rFonts w:ascii="Helvetica" w:hAnsi="Helvetica"/>
          <w:sz w:val="20"/>
          <w:szCs w:val="20"/>
        </w:rPr>
        <w:t>2</w:t>
      </w:r>
      <w:r w:rsidR="00554AB3" w:rsidRPr="00554AB3">
        <w:rPr>
          <w:rFonts w:ascii="Helvetica" w:hAnsi="Helvetica"/>
          <w:sz w:val="20"/>
          <w:szCs w:val="20"/>
        </w:rPr>
        <w:t>.</w:t>
      </w:r>
      <w:r w:rsidR="00554AB3" w:rsidRPr="00554AB3">
        <w:rPr>
          <w:rFonts w:ascii="Helvetica" w:hAnsi="Helvetica"/>
          <w:sz w:val="20"/>
          <w:szCs w:val="20"/>
        </w:rPr>
        <w:tab/>
      </w:r>
      <w:r w:rsidR="00690157">
        <w:rPr>
          <w:rFonts w:ascii="Helvetica" w:hAnsi="Helvetica"/>
          <w:sz w:val="20"/>
          <w:szCs w:val="20"/>
        </w:rPr>
        <w:t>ACI 318 -</w:t>
      </w:r>
      <w:r w:rsidR="00554AB3" w:rsidRPr="00554AB3">
        <w:rPr>
          <w:rFonts w:ascii="Helvetica" w:hAnsi="Helvetica"/>
          <w:sz w:val="20"/>
          <w:szCs w:val="20"/>
        </w:rPr>
        <w:t>Building Code Requirements for Reinforced Concrete</w:t>
      </w:r>
      <w:r w:rsidR="00690157">
        <w:rPr>
          <w:rFonts w:ascii="Helvetica" w:hAnsi="Helvetica"/>
          <w:sz w:val="20"/>
          <w:szCs w:val="20"/>
        </w:rPr>
        <w:t xml:space="preserve"> by</w:t>
      </w:r>
      <w:r w:rsidR="00554AB3" w:rsidRPr="00554AB3">
        <w:rPr>
          <w:rFonts w:ascii="Helvetica" w:hAnsi="Helvetica"/>
          <w:sz w:val="20"/>
          <w:szCs w:val="20"/>
        </w:rPr>
        <w:t xml:space="preserve"> American Concrete Institute</w:t>
      </w:r>
    </w:p>
    <w:p w:rsidR="00554AB3" w:rsidRPr="00554AB3" w:rsidRDefault="003D2D40" w:rsidP="00554AB3">
      <w:pPr>
        <w:ind w:left="2160" w:hanging="720"/>
        <w:rPr>
          <w:rFonts w:ascii="Helvetica" w:hAnsi="Helvetica"/>
          <w:sz w:val="20"/>
          <w:szCs w:val="20"/>
        </w:rPr>
      </w:pPr>
      <w:r>
        <w:rPr>
          <w:rFonts w:ascii="Helvetica" w:hAnsi="Helvetica"/>
          <w:sz w:val="20"/>
          <w:szCs w:val="20"/>
        </w:rPr>
        <w:t>3</w:t>
      </w:r>
      <w:r w:rsidR="00554AB3" w:rsidRPr="00554AB3">
        <w:rPr>
          <w:rFonts w:ascii="Helvetica" w:hAnsi="Helvetica"/>
          <w:sz w:val="20"/>
          <w:szCs w:val="20"/>
        </w:rPr>
        <w:t>.</w:t>
      </w:r>
      <w:r w:rsidR="00554AB3" w:rsidRPr="00554AB3">
        <w:rPr>
          <w:rFonts w:ascii="Helvetica" w:hAnsi="Helvetica"/>
          <w:sz w:val="20"/>
          <w:szCs w:val="20"/>
        </w:rPr>
        <w:tab/>
      </w:r>
      <w:r w:rsidR="00444858">
        <w:rPr>
          <w:rFonts w:ascii="Helvetica" w:hAnsi="Helvetica"/>
          <w:sz w:val="20"/>
          <w:szCs w:val="20"/>
        </w:rPr>
        <w:t xml:space="preserve">ACI </w:t>
      </w:r>
      <w:r w:rsidR="00554AB3" w:rsidRPr="00554AB3">
        <w:rPr>
          <w:rFonts w:ascii="Helvetica" w:hAnsi="Helvetica"/>
          <w:sz w:val="20"/>
          <w:szCs w:val="20"/>
        </w:rPr>
        <w:t>5</w:t>
      </w:r>
      <w:r w:rsidR="00690157">
        <w:rPr>
          <w:rFonts w:ascii="Helvetica" w:hAnsi="Helvetica"/>
          <w:sz w:val="20"/>
          <w:szCs w:val="20"/>
        </w:rPr>
        <w:t>03.7-07</w:t>
      </w:r>
      <w:r>
        <w:rPr>
          <w:rFonts w:ascii="Helvetica" w:hAnsi="Helvetica"/>
          <w:sz w:val="20"/>
          <w:szCs w:val="20"/>
        </w:rPr>
        <w:t>-</w:t>
      </w:r>
      <w:r w:rsidRPr="003D2D40">
        <w:t xml:space="preserve"> </w:t>
      </w:r>
      <w:r w:rsidRPr="003D2D40">
        <w:rPr>
          <w:rFonts w:ascii="Helvetica" w:hAnsi="Helvetica"/>
          <w:sz w:val="20"/>
          <w:szCs w:val="20"/>
        </w:rPr>
        <w:t xml:space="preserve">Specification for Crack Repair by Epoxy Injection </w:t>
      </w:r>
      <w:r>
        <w:rPr>
          <w:rFonts w:ascii="Helvetica" w:hAnsi="Helvetica"/>
          <w:sz w:val="20"/>
          <w:szCs w:val="20"/>
        </w:rPr>
        <w:t xml:space="preserve">by </w:t>
      </w:r>
      <w:r w:rsidR="00554AB3" w:rsidRPr="00554AB3">
        <w:rPr>
          <w:rFonts w:ascii="Helvetica" w:hAnsi="Helvetica"/>
          <w:sz w:val="20"/>
          <w:szCs w:val="20"/>
        </w:rPr>
        <w:t>American Concrete Institute.</w:t>
      </w:r>
    </w:p>
    <w:p w:rsidR="00554AB3" w:rsidRDefault="00554AB3" w:rsidP="00554AB3">
      <w:pPr>
        <w:rPr>
          <w:rFonts w:ascii="Helvetica" w:hAnsi="Helvetica"/>
          <w:sz w:val="20"/>
          <w:szCs w:val="20"/>
        </w:rPr>
      </w:pPr>
    </w:p>
    <w:p w:rsidR="00A70525" w:rsidRDefault="00A70525" w:rsidP="00267AD0">
      <w:pPr>
        <w:rPr>
          <w:rFonts w:ascii="Helvetica" w:hAnsi="Helvetica"/>
          <w:sz w:val="20"/>
          <w:szCs w:val="20"/>
        </w:rPr>
      </w:pPr>
      <w:r>
        <w:rPr>
          <w:rFonts w:ascii="Helvetica" w:hAnsi="Helvetica"/>
          <w:sz w:val="20"/>
          <w:szCs w:val="20"/>
        </w:rPr>
        <w:t>1.02</w:t>
      </w:r>
      <w:r>
        <w:rPr>
          <w:rFonts w:ascii="Helvetica" w:hAnsi="Helvetica"/>
          <w:sz w:val="20"/>
          <w:szCs w:val="20"/>
        </w:rPr>
        <w:tab/>
        <w:t>QUALITY ASSURANCE</w:t>
      </w:r>
    </w:p>
    <w:p w:rsidR="00A70525" w:rsidRDefault="00A70525" w:rsidP="00267AD0">
      <w:pPr>
        <w:rPr>
          <w:rFonts w:ascii="Helvetica" w:hAnsi="Helvetica"/>
          <w:sz w:val="20"/>
          <w:szCs w:val="20"/>
        </w:rPr>
      </w:pPr>
    </w:p>
    <w:p w:rsidR="003D2D40" w:rsidRPr="003D2D40" w:rsidRDefault="003D2D40" w:rsidP="003D2D40">
      <w:pPr>
        <w:ind w:firstLine="720"/>
        <w:rPr>
          <w:rFonts w:ascii="Helvetica" w:hAnsi="Helvetica"/>
          <w:sz w:val="20"/>
          <w:szCs w:val="20"/>
        </w:rPr>
      </w:pPr>
      <w:r>
        <w:rPr>
          <w:rFonts w:ascii="Helvetica" w:hAnsi="Helvetica"/>
          <w:sz w:val="20"/>
          <w:szCs w:val="20"/>
        </w:rPr>
        <w:t>A.</w:t>
      </w:r>
      <w:r>
        <w:rPr>
          <w:rFonts w:ascii="Helvetica" w:hAnsi="Helvetica"/>
          <w:sz w:val="20"/>
          <w:szCs w:val="20"/>
        </w:rPr>
        <w:tab/>
        <w:t xml:space="preserve">Epoxy Injection Contractor Qualifications: </w:t>
      </w:r>
    </w:p>
    <w:p w:rsidR="003D2D40" w:rsidRPr="003D2D40" w:rsidRDefault="003D2D40" w:rsidP="003D2D40">
      <w:pPr>
        <w:ind w:firstLine="720"/>
        <w:rPr>
          <w:rFonts w:ascii="Helvetica" w:hAnsi="Helvetica"/>
          <w:sz w:val="20"/>
          <w:szCs w:val="20"/>
        </w:rPr>
      </w:pPr>
    </w:p>
    <w:p w:rsidR="003D2D40" w:rsidRPr="003D2D40" w:rsidRDefault="003D2D40" w:rsidP="003D2D40">
      <w:pPr>
        <w:ind w:left="2160" w:hanging="720"/>
        <w:rPr>
          <w:rFonts w:ascii="Helvetica" w:hAnsi="Helvetica"/>
          <w:sz w:val="20"/>
          <w:szCs w:val="20"/>
        </w:rPr>
      </w:pPr>
      <w:r w:rsidRPr="003D2D40">
        <w:rPr>
          <w:rFonts w:ascii="Helvetica" w:hAnsi="Helvetica"/>
          <w:sz w:val="20"/>
          <w:szCs w:val="20"/>
        </w:rPr>
        <w:t>1.</w:t>
      </w:r>
      <w:r w:rsidRPr="003D2D40">
        <w:rPr>
          <w:rFonts w:ascii="Helvetica" w:hAnsi="Helvetica"/>
          <w:sz w:val="20"/>
          <w:szCs w:val="20"/>
        </w:rPr>
        <w:tab/>
      </w:r>
      <w:r w:rsidR="00444858">
        <w:rPr>
          <w:rFonts w:ascii="Helvetica" w:hAnsi="Helvetica"/>
          <w:sz w:val="20"/>
          <w:szCs w:val="20"/>
        </w:rPr>
        <w:t>Epoxy injection contractor shall have completed a m</w:t>
      </w:r>
      <w:r w:rsidRPr="003D2D40">
        <w:rPr>
          <w:rFonts w:ascii="Helvetica" w:hAnsi="Helvetica"/>
          <w:sz w:val="20"/>
          <w:szCs w:val="20"/>
        </w:rPr>
        <w:t xml:space="preserve">inimum of </w:t>
      </w:r>
      <w:r w:rsidRPr="003D2D40">
        <w:rPr>
          <w:rFonts w:ascii="Helvetica" w:hAnsi="Helvetica"/>
          <w:b/>
          <w:color w:val="4F81BD" w:themeColor="accent1"/>
          <w:sz w:val="20"/>
          <w:szCs w:val="20"/>
        </w:rPr>
        <w:t>&lt;3&gt;</w:t>
      </w:r>
      <w:r w:rsidRPr="003D2D40">
        <w:rPr>
          <w:rFonts w:ascii="Helvetica" w:hAnsi="Helvetica"/>
          <w:color w:val="4F81BD" w:themeColor="accent1"/>
          <w:sz w:val="20"/>
          <w:szCs w:val="20"/>
        </w:rPr>
        <w:t xml:space="preserve"> </w:t>
      </w:r>
      <w:r>
        <w:rPr>
          <w:rFonts w:ascii="Helvetica" w:hAnsi="Helvetica"/>
          <w:sz w:val="20"/>
          <w:szCs w:val="20"/>
        </w:rPr>
        <w:t>epoxy injection repairs</w:t>
      </w:r>
      <w:r w:rsidRPr="003D2D40">
        <w:rPr>
          <w:rFonts w:ascii="Helvetica" w:hAnsi="Helvetica"/>
          <w:sz w:val="20"/>
          <w:szCs w:val="20"/>
        </w:rPr>
        <w:t xml:space="preserve"> within last 3 years similar in type and </w:t>
      </w:r>
      <w:r>
        <w:rPr>
          <w:rFonts w:ascii="Helvetica" w:hAnsi="Helvetica"/>
          <w:sz w:val="20"/>
          <w:szCs w:val="20"/>
        </w:rPr>
        <w:t>scope</w:t>
      </w:r>
      <w:r w:rsidRPr="003D2D40">
        <w:rPr>
          <w:rFonts w:ascii="Helvetica" w:hAnsi="Helvetica"/>
          <w:sz w:val="20"/>
          <w:szCs w:val="20"/>
        </w:rPr>
        <w:t xml:space="preserve"> to Work of this Contract.</w:t>
      </w:r>
    </w:p>
    <w:p w:rsidR="003D2D40" w:rsidRDefault="003D2D40" w:rsidP="003D2D40">
      <w:pPr>
        <w:ind w:left="2160" w:hanging="720"/>
        <w:rPr>
          <w:rFonts w:ascii="Helvetica" w:hAnsi="Helvetica"/>
          <w:sz w:val="20"/>
          <w:szCs w:val="20"/>
        </w:rPr>
      </w:pPr>
      <w:r w:rsidRPr="003D2D40">
        <w:rPr>
          <w:rFonts w:ascii="Helvetica" w:hAnsi="Helvetica"/>
          <w:sz w:val="20"/>
          <w:szCs w:val="20"/>
        </w:rPr>
        <w:t>2.</w:t>
      </w:r>
      <w:r w:rsidRPr="003D2D40">
        <w:rPr>
          <w:rFonts w:ascii="Helvetica" w:hAnsi="Helvetica"/>
          <w:sz w:val="20"/>
          <w:szCs w:val="20"/>
        </w:rPr>
        <w:tab/>
        <w:t>Assign experienced mechanics from previous applications including lead mechanic. These personnel shall be on site at all times while work is being performed.</w:t>
      </w:r>
    </w:p>
    <w:p w:rsidR="003D2D40" w:rsidRDefault="003D2D40" w:rsidP="003D2D40">
      <w:pPr>
        <w:ind w:firstLine="720"/>
        <w:rPr>
          <w:rFonts w:ascii="Helvetica" w:hAnsi="Helvetica"/>
          <w:sz w:val="20"/>
          <w:szCs w:val="20"/>
        </w:rPr>
      </w:pPr>
    </w:p>
    <w:p w:rsidR="00C73D39" w:rsidRPr="00C73D39" w:rsidRDefault="009B1CC6" w:rsidP="00C73D39">
      <w:pPr>
        <w:ind w:left="1440" w:hanging="720"/>
        <w:rPr>
          <w:rFonts w:ascii="Helvetica" w:hAnsi="Helvetica"/>
          <w:sz w:val="20"/>
        </w:rPr>
      </w:pPr>
      <w:r>
        <w:rPr>
          <w:rFonts w:ascii="Helvetica" w:hAnsi="Helvetica"/>
          <w:sz w:val="20"/>
          <w:szCs w:val="20"/>
        </w:rPr>
        <w:t>B</w:t>
      </w:r>
      <w:r w:rsidR="00A70525" w:rsidRPr="00C87AD4">
        <w:rPr>
          <w:rFonts w:ascii="Helvetica" w:hAnsi="Helvetica"/>
          <w:sz w:val="20"/>
        </w:rPr>
        <w:t>.</w:t>
      </w:r>
      <w:r w:rsidR="00A70525" w:rsidRPr="00C87AD4">
        <w:rPr>
          <w:rFonts w:ascii="Helvetica" w:hAnsi="Helvetica"/>
          <w:sz w:val="20"/>
        </w:rPr>
        <w:tab/>
      </w:r>
      <w:r w:rsidR="00C73D39">
        <w:rPr>
          <w:rFonts w:ascii="Helvetica" w:hAnsi="Helvetica"/>
          <w:sz w:val="20"/>
        </w:rPr>
        <w:t xml:space="preserve">Epoxy Injection </w:t>
      </w:r>
      <w:r w:rsidR="003D2D40">
        <w:rPr>
          <w:rFonts w:ascii="Helvetica" w:hAnsi="Helvetica"/>
          <w:sz w:val="20"/>
        </w:rPr>
        <w:t>Equipment:</w:t>
      </w:r>
      <w:r w:rsidR="00C73D39">
        <w:rPr>
          <w:rFonts w:ascii="Helvetica" w:hAnsi="Helvetica"/>
          <w:sz w:val="20"/>
        </w:rPr>
        <w:t xml:space="preserve"> </w:t>
      </w:r>
      <w:r w:rsidR="00C73D39" w:rsidRPr="00C73D39">
        <w:rPr>
          <w:rFonts w:ascii="Helvetica" w:hAnsi="Helvetica"/>
          <w:sz w:val="20"/>
        </w:rPr>
        <w:t>Epoxy injection unit shall be portable and equipped with positive displacement type pumps with interlock to provide positive ration control of epoxy injection resin components. Pumps shall be air or electric powered and shall provide in line mixing and metering system and shall be equipped with drain back plugs.</w:t>
      </w:r>
    </w:p>
    <w:p w:rsidR="00C73D39" w:rsidRDefault="00C73D39" w:rsidP="00C73D39">
      <w:pPr>
        <w:ind w:left="720" w:firstLine="720"/>
        <w:rPr>
          <w:rFonts w:ascii="Helvetica" w:hAnsi="Helvetica"/>
          <w:sz w:val="20"/>
        </w:rPr>
      </w:pPr>
    </w:p>
    <w:p w:rsidR="00C73D39" w:rsidRPr="00C73D39" w:rsidRDefault="00C73D39" w:rsidP="00C73D39">
      <w:pPr>
        <w:ind w:left="720" w:firstLine="720"/>
        <w:rPr>
          <w:rFonts w:ascii="Helvetica" w:hAnsi="Helvetica"/>
          <w:sz w:val="20"/>
        </w:rPr>
      </w:pPr>
      <w:r>
        <w:rPr>
          <w:rFonts w:ascii="Helvetica" w:hAnsi="Helvetica"/>
          <w:sz w:val="20"/>
        </w:rPr>
        <w:t>1.</w:t>
      </w:r>
      <w:r w:rsidRPr="00C73D39">
        <w:rPr>
          <w:rFonts w:ascii="Helvetica" w:hAnsi="Helvetica"/>
          <w:sz w:val="20"/>
        </w:rPr>
        <w:tab/>
        <w:t>Equipment used to inject epoxy shall be capable of following:</w:t>
      </w:r>
    </w:p>
    <w:p w:rsidR="00C73D39" w:rsidRDefault="00C73D39" w:rsidP="00C73D39">
      <w:pPr>
        <w:ind w:left="2880" w:hanging="720"/>
        <w:rPr>
          <w:rFonts w:ascii="Helvetica" w:hAnsi="Helvetica"/>
          <w:sz w:val="20"/>
        </w:rPr>
      </w:pPr>
    </w:p>
    <w:p w:rsidR="00C73D39" w:rsidRPr="00C73D39" w:rsidRDefault="00C73D39" w:rsidP="00C73D39">
      <w:pPr>
        <w:ind w:left="2880" w:hanging="720"/>
        <w:rPr>
          <w:rFonts w:ascii="Helvetica" w:hAnsi="Helvetica"/>
          <w:sz w:val="20"/>
        </w:rPr>
      </w:pPr>
      <w:r w:rsidRPr="00C73D39">
        <w:rPr>
          <w:rFonts w:ascii="Helvetica" w:hAnsi="Helvetica"/>
          <w:sz w:val="20"/>
        </w:rPr>
        <w:t>a.</w:t>
      </w:r>
      <w:r w:rsidRPr="00C73D39">
        <w:rPr>
          <w:rFonts w:ascii="Helvetica" w:hAnsi="Helvetica"/>
          <w:sz w:val="20"/>
        </w:rPr>
        <w:tab/>
        <w:t xml:space="preserve">Automatic proportioning of materials within mix ratio tolerances </w:t>
      </w:r>
      <w:r>
        <w:rPr>
          <w:rFonts w:ascii="Helvetica" w:hAnsi="Helvetica"/>
          <w:sz w:val="20"/>
        </w:rPr>
        <w:t>of +/- 3 percent over full range of operating pressures and temperatures</w:t>
      </w:r>
      <w:r w:rsidRPr="00C73D39">
        <w:rPr>
          <w:rFonts w:ascii="Helvetica" w:hAnsi="Helvetica"/>
          <w:sz w:val="20"/>
        </w:rPr>
        <w:t>.</w:t>
      </w:r>
    </w:p>
    <w:p w:rsidR="00C73D39" w:rsidRPr="00C73D39" w:rsidRDefault="00C73D39" w:rsidP="00C73D39">
      <w:pPr>
        <w:ind w:left="2880" w:hanging="720"/>
        <w:rPr>
          <w:rFonts w:ascii="Helvetica" w:hAnsi="Helvetica"/>
          <w:sz w:val="20"/>
        </w:rPr>
      </w:pPr>
      <w:r w:rsidRPr="00C73D39">
        <w:rPr>
          <w:rFonts w:ascii="Helvetica" w:hAnsi="Helvetica"/>
          <w:sz w:val="20"/>
        </w:rPr>
        <w:t>b.</w:t>
      </w:r>
      <w:r w:rsidRPr="00C73D39">
        <w:rPr>
          <w:rFonts w:ascii="Helvetica" w:hAnsi="Helvetica"/>
          <w:sz w:val="20"/>
        </w:rPr>
        <w:tab/>
        <w:t>Delivery of components, resin and hardeners, from separate reservoirs to mixing type discharge head.</w:t>
      </w:r>
    </w:p>
    <w:p w:rsidR="003D2D40" w:rsidRDefault="00C73D39" w:rsidP="00635978">
      <w:pPr>
        <w:ind w:left="2880" w:hanging="720"/>
        <w:rPr>
          <w:rFonts w:ascii="Helvetica" w:hAnsi="Helvetica"/>
          <w:sz w:val="20"/>
        </w:rPr>
      </w:pPr>
      <w:r w:rsidRPr="00C73D39">
        <w:rPr>
          <w:rFonts w:ascii="Helvetica" w:hAnsi="Helvetica"/>
          <w:sz w:val="20"/>
        </w:rPr>
        <w:t>c.</w:t>
      </w:r>
      <w:r w:rsidRPr="00C73D39">
        <w:rPr>
          <w:rFonts w:ascii="Helvetica" w:hAnsi="Helvetica"/>
          <w:sz w:val="20"/>
        </w:rPr>
        <w:tab/>
        <w:t>Complete and uniform mixing of components at discharge head.</w:t>
      </w:r>
      <w:r w:rsidR="00635978">
        <w:rPr>
          <w:rFonts w:ascii="Helvetica" w:hAnsi="Helvetica"/>
          <w:sz w:val="20"/>
        </w:rPr>
        <w:t xml:space="preserve"> </w:t>
      </w:r>
    </w:p>
    <w:p w:rsidR="007402C0" w:rsidRDefault="00635978" w:rsidP="00635978">
      <w:pPr>
        <w:ind w:left="2880" w:hanging="720"/>
        <w:rPr>
          <w:rFonts w:ascii="Helvetica" w:hAnsi="Helvetica"/>
          <w:sz w:val="20"/>
        </w:rPr>
        <w:sectPr w:rsidR="007402C0" w:rsidSect="0000081A">
          <w:headerReference w:type="even" r:id="rId9"/>
          <w:headerReference w:type="default" r:id="rId10"/>
          <w:footerReference w:type="default" r:id="rId11"/>
          <w:headerReference w:type="first" r:id="rId12"/>
          <w:pgSz w:w="12240" w:h="15840"/>
          <w:pgMar w:top="1440" w:right="1440" w:bottom="1440" w:left="1440" w:header="720" w:footer="720" w:gutter="0"/>
          <w:cols w:space="720"/>
          <w:docGrid w:linePitch="360"/>
        </w:sectPr>
      </w:pPr>
      <w:r>
        <w:rPr>
          <w:rFonts w:ascii="Helvetica" w:hAnsi="Helvetica"/>
          <w:sz w:val="20"/>
        </w:rPr>
        <w:t>d.</w:t>
      </w:r>
      <w:r>
        <w:rPr>
          <w:rFonts w:ascii="Helvetica" w:hAnsi="Helvetica"/>
          <w:sz w:val="20"/>
        </w:rPr>
        <w:tab/>
        <w:t>Minimum operating pressure of 50 psi</w:t>
      </w:r>
      <w:r w:rsidR="00324B6C">
        <w:rPr>
          <w:rFonts w:ascii="Helvetica" w:hAnsi="Helvetica"/>
          <w:sz w:val="20"/>
        </w:rPr>
        <w:t xml:space="preserve"> (344 </w:t>
      </w:r>
      <w:proofErr w:type="spellStart"/>
      <w:r w:rsidR="00324B6C">
        <w:rPr>
          <w:rFonts w:ascii="Helvetica" w:hAnsi="Helvetica"/>
          <w:sz w:val="20"/>
        </w:rPr>
        <w:t>kPa</w:t>
      </w:r>
      <w:proofErr w:type="spellEnd"/>
      <w:r w:rsidR="00324B6C">
        <w:rPr>
          <w:rFonts w:ascii="Helvetica" w:hAnsi="Helvetica"/>
          <w:sz w:val="20"/>
        </w:rPr>
        <w:t>)</w:t>
      </w:r>
      <w:r>
        <w:rPr>
          <w:rFonts w:ascii="Helvetica" w:hAnsi="Helvetica"/>
          <w:sz w:val="20"/>
        </w:rPr>
        <w:t>.</w:t>
      </w:r>
    </w:p>
    <w:p w:rsidR="00635978" w:rsidRDefault="00635978" w:rsidP="00635978">
      <w:pPr>
        <w:ind w:left="2880" w:hanging="720"/>
        <w:rPr>
          <w:rFonts w:ascii="Helvetica" w:hAnsi="Helvetica"/>
          <w:sz w:val="20"/>
        </w:rPr>
      </w:pPr>
    </w:p>
    <w:p w:rsidR="00635978" w:rsidRPr="00C87AD4" w:rsidRDefault="00635978" w:rsidP="00635978">
      <w:pPr>
        <w:ind w:left="2880" w:hanging="720"/>
        <w:rPr>
          <w:rFonts w:ascii="Helvetica" w:hAnsi="Helvetica"/>
          <w:sz w:val="20"/>
        </w:rPr>
      </w:pPr>
      <w:r>
        <w:rPr>
          <w:rFonts w:ascii="Helvetica" w:hAnsi="Helvetica"/>
          <w:sz w:val="20"/>
        </w:rPr>
        <w:t>e.</w:t>
      </w:r>
      <w:r>
        <w:rPr>
          <w:rFonts w:ascii="Helvetica" w:hAnsi="Helvetica"/>
          <w:sz w:val="20"/>
        </w:rPr>
        <w:tab/>
      </w:r>
      <w:r w:rsidRPr="00635978">
        <w:rPr>
          <w:rFonts w:ascii="Helvetica" w:hAnsi="Helvetica"/>
          <w:sz w:val="20"/>
        </w:rPr>
        <w:t>Demonstrate that the injection equipment does</w:t>
      </w:r>
      <w:r>
        <w:rPr>
          <w:rFonts w:ascii="Helvetica" w:hAnsi="Helvetica"/>
          <w:sz w:val="20"/>
        </w:rPr>
        <w:t xml:space="preserve"> </w:t>
      </w:r>
      <w:r w:rsidRPr="00635978">
        <w:rPr>
          <w:rFonts w:ascii="Helvetica" w:hAnsi="Helvetica"/>
          <w:sz w:val="20"/>
        </w:rPr>
        <w:t xml:space="preserve">not have more than a </w:t>
      </w:r>
      <w:r w:rsidR="00324B6C">
        <w:rPr>
          <w:rFonts w:ascii="Helvetica" w:hAnsi="Helvetica"/>
          <w:sz w:val="20"/>
        </w:rPr>
        <w:t>5 psi (</w:t>
      </w:r>
      <w:r w:rsidRPr="00635978">
        <w:rPr>
          <w:rFonts w:ascii="Helvetica" w:hAnsi="Helvetica"/>
          <w:sz w:val="20"/>
        </w:rPr>
        <w:t xml:space="preserve">35 </w:t>
      </w:r>
      <w:proofErr w:type="spellStart"/>
      <w:r w:rsidRPr="00635978">
        <w:rPr>
          <w:rFonts w:ascii="Helvetica" w:hAnsi="Helvetica"/>
          <w:sz w:val="20"/>
        </w:rPr>
        <w:t>kPa</w:t>
      </w:r>
      <w:proofErr w:type="spellEnd"/>
      <w:r w:rsidRPr="00635978">
        <w:rPr>
          <w:rFonts w:ascii="Helvetica" w:hAnsi="Helvetica"/>
          <w:sz w:val="20"/>
        </w:rPr>
        <w:t>) drop in pressure in either</w:t>
      </w:r>
      <w:r>
        <w:rPr>
          <w:rFonts w:ascii="Helvetica" w:hAnsi="Helvetica"/>
          <w:sz w:val="20"/>
        </w:rPr>
        <w:t xml:space="preserve"> </w:t>
      </w:r>
      <w:r w:rsidRPr="00635978">
        <w:rPr>
          <w:rFonts w:ascii="Helvetica" w:hAnsi="Helvetica"/>
          <w:sz w:val="20"/>
        </w:rPr>
        <w:t>of the two component lines after operating with no flow for</w:t>
      </w:r>
      <w:r>
        <w:rPr>
          <w:rFonts w:ascii="Helvetica" w:hAnsi="Helvetica"/>
          <w:sz w:val="20"/>
        </w:rPr>
        <w:t xml:space="preserve"> </w:t>
      </w:r>
      <w:r w:rsidRPr="00635978">
        <w:rPr>
          <w:rFonts w:ascii="Helvetica" w:hAnsi="Helvetica"/>
          <w:sz w:val="20"/>
        </w:rPr>
        <w:t>3 minutes with at least 80% or more of the operating pressure.</w:t>
      </w:r>
    </w:p>
    <w:p w:rsidR="00A70525" w:rsidRPr="00C87AD4" w:rsidRDefault="00A70525" w:rsidP="00A70525">
      <w:pPr>
        <w:ind w:left="2160" w:hanging="720"/>
        <w:rPr>
          <w:rFonts w:ascii="Helvetica" w:hAnsi="Helvetica"/>
          <w:sz w:val="20"/>
        </w:rPr>
      </w:pPr>
    </w:p>
    <w:p w:rsidR="00A70525" w:rsidRDefault="000E5AB5" w:rsidP="00267AD0">
      <w:pPr>
        <w:rPr>
          <w:rFonts w:ascii="Helvetica" w:hAnsi="Helvetica"/>
          <w:sz w:val="20"/>
          <w:szCs w:val="20"/>
        </w:rPr>
      </w:pPr>
      <w:r>
        <w:rPr>
          <w:rFonts w:ascii="Helvetica" w:hAnsi="Helvetica"/>
          <w:sz w:val="20"/>
          <w:szCs w:val="20"/>
        </w:rPr>
        <w:tab/>
        <w:t>B.</w:t>
      </w:r>
      <w:r>
        <w:rPr>
          <w:rFonts w:ascii="Helvetica" w:hAnsi="Helvetica"/>
          <w:sz w:val="20"/>
          <w:szCs w:val="20"/>
        </w:rPr>
        <w:tab/>
        <w:t>Job Site Testing:</w:t>
      </w:r>
    </w:p>
    <w:p w:rsidR="000E5AB5" w:rsidRDefault="000E5AB5" w:rsidP="00267AD0">
      <w:pPr>
        <w:rPr>
          <w:rFonts w:ascii="Helvetica" w:hAnsi="Helvetica"/>
          <w:sz w:val="20"/>
          <w:szCs w:val="20"/>
        </w:rPr>
      </w:pPr>
    </w:p>
    <w:p w:rsidR="00317EBA" w:rsidRDefault="00317EBA" w:rsidP="000E5AB5">
      <w:pPr>
        <w:ind w:left="2160" w:hanging="720"/>
        <w:rPr>
          <w:rFonts w:ascii="Helvetica" w:hAnsi="Helvetica"/>
          <w:sz w:val="20"/>
          <w:szCs w:val="20"/>
        </w:rPr>
      </w:pPr>
      <w:r>
        <w:rPr>
          <w:rFonts w:ascii="Helvetica" w:hAnsi="Helvetica"/>
          <w:sz w:val="20"/>
          <w:szCs w:val="20"/>
        </w:rPr>
        <w:t>1.</w:t>
      </w:r>
      <w:r>
        <w:rPr>
          <w:rFonts w:ascii="Helvetica" w:hAnsi="Helvetica"/>
          <w:sz w:val="20"/>
          <w:szCs w:val="20"/>
        </w:rPr>
        <w:tab/>
        <w:t xml:space="preserve">Prior to commencement of epoxy injection cap all ports and inject air at high pressure </w:t>
      </w:r>
      <w:r w:rsidR="009B1CC6">
        <w:rPr>
          <w:rFonts w:ascii="Helvetica" w:hAnsi="Helvetica"/>
          <w:sz w:val="20"/>
          <w:szCs w:val="20"/>
        </w:rPr>
        <w:t xml:space="preserve">through every tenth port minimum to test </w:t>
      </w:r>
      <w:r>
        <w:rPr>
          <w:rFonts w:ascii="Helvetica" w:hAnsi="Helvetica"/>
          <w:sz w:val="20"/>
          <w:szCs w:val="20"/>
        </w:rPr>
        <w:t>for leaks</w:t>
      </w:r>
      <w:r w:rsidR="009B1CC6">
        <w:rPr>
          <w:rFonts w:ascii="Helvetica" w:hAnsi="Helvetica"/>
          <w:sz w:val="20"/>
          <w:szCs w:val="20"/>
        </w:rPr>
        <w:t>.</w:t>
      </w:r>
      <w:r>
        <w:rPr>
          <w:rFonts w:ascii="Helvetica" w:hAnsi="Helvetica"/>
          <w:sz w:val="20"/>
          <w:szCs w:val="20"/>
        </w:rPr>
        <w:t xml:space="preserve"> Mark any leaks that can be felt with a bare hand and repair with Capping Adhesive. </w:t>
      </w:r>
    </w:p>
    <w:p w:rsidR="000E5AB5" w:rsidRDefault="00317EBA" w:rsidP="000E5AB5">
      <w:pPr>
        <w:ind w:left="2160" w:hanging="720"/>
        <w:rPr>
          <w:rFonts w:ascii="Helvetica" w:hAnsi="Helvetica"/>
          <w:sz w:val="20"/>
          <w:szCs w:val="20"/>
        </w:rPr>
      </w:pPr>
      <w:r>
        <w:rPr>
          <w:rFonts w:ascii="Helvetica" w:hAnsi="Helvetica"/>
          <w:sz w:val="20"/>
          <w:szCs w:val="20"/>
        </w:rPr>
        <w:t>2</w:t>
      </w:r>
      <w:r w:rsidR="000E5AB5">
        <w:rPr>
          <w:rFonts w:ascii="Helvetica" w:hAnsi="Helvetica"/>
          <w:sz w:val="20"/>
          <w:szCs w:val="20"/>
        </w:rPr>
        <w:t>.</w:t>
      </w:r>
      <w:r w:rsidR="000E5AB5">
        <w:rPr>
          <w:rFonts w:ascii="Helvetica" w:hAnsi="Helvetica"/>
          <w:sz w:val="20"/>
          <w:szCs w:val="20"/>
        </w:rPr>
        <w:tab/>
        <w:t>Metering accuracy of Epoxy Injection Equipment shall be tested in accordance with ACI 503.7-07 prior to start of work the first time any two component continuous metering and mixing equipment is used in the Work and any time each piece of equipment is used after a 4 hour</w:t>
      </w:r>
      <w:r w:rsidR="007469E2">
        <w:rPr>
          <w:rFonts w:ascii="Helvetica" w:hAnsi="Helvetica"/>
          <w:sz w:val="20"/>
          <w:szCs w:val="20"/>
        </w:rPr>
        <w:t xml:space="preserve"> or longer shutdown period. </w:t>
      </w:r>
    </w:p>
    <w:p w:rsidR="007469E2" w:rsidRDefault="00317EBA" w:rsidP="000E5AB5">
      <w:pPr>
        <w:ind w:left="2160" w:hanging="720"/>
        <w:rPr>
          <w:rFonts w:ascii="Helvetica" w:hAnsi="Helvetica"/>
          <w:sz w:val="20"/>
          <w:szCs w:val="20"/>
        </w:rPr>
      </w:pPr>
      <w:r>
        <w:rPr>
          <w:rFonts w:ascii="Helvetica" w:hAnsi="Helvetica"/>
          <w:sz w:val="20"/>
          <w:szCs w:val="20"/>
        </w:rPr>
        <w:t>3</w:t>
      </w:r>
      <w:r w:rsidR="007469E2">
        <w:rPr>
          <w:rFonts w:ascii="Helvetica" w:hAnsi="Helvetica"/>
          <w:sz w:val="20"/>
          <w:szCs w:val="20"/>
        </w:rPr>
        <w:t>.</w:t>
      </w:r>
      <w:r w:rsidR="007469E2">
        <w:rPr>
          <w:rFonts w:ascii="Helvetica" w:hAnsi="Helvetica"/>
          <w:sz w:val="20"/>
          <w:szCs w:val="20"/>
        </w:rPr>
        <w:tab/>
        <w:t>Core Testing: Perform core testing in accordance with ACI 503.7-07</w:t>
      </w:r>
    </w:p>
    <w:p w:rsidR="00A70525" w:rsidRDefault="00A70525" w:rsidP="00267AD0">
      <w:pPr>
        <w:rPr>
          <w:rFonts w:ascii="Helvetica" w:hAnsi="Helvetica"/>
          <w:sz w:val="20"/>
          <w:szCs w:val="20"/>
        </w:rPr>
      </w:pPr>
    </w:p>
    <w:p w:rsidR="007469E2" w:rsidRDefault="007469E2" w:rsidP="00267AD0">
      <w:pPr>
        <w:rPr>
          <w:rFonts w:ascii="Helvetica" w:hAnsi="Helvetica"/>
          <w:sz w:val="20"/>
          <w:szCs w:val="20"/>
        </w:rPr>
      </w:pPr>
      <w:r>
        <w:rPr>
          <w:rFonts w:ascii="Helvetica" w:hAnsi="Helvetica"/>
          <w:sz w:val="20"/>
          <w:szCs w:val="20"/>
        </w:rPr>
        <w:tab/>
        <w:t>C.</w:t>
      </w:r>
      <w:r>
        <w:rPr>
          <w:rFonts w:ascii="Helvetica" w:hAnsi="Helvetica"/>
          <w:sz w:val="20"/>
          <w:szCs w:val="20"/>
        </w:rPr>
        <w:tab/>
        <w:t xml:space="preserve">Acceptance Criteria: </w:t>
      </w:r>
      <w:r>
        <w:rPr>
          <w:rFonts w:ascii="Helvetica" w:hAnsi="Helvetica"/>
          <w:sz w:val="20"/>
          <w:szCs w:val="20"/>
        </w:rPr>
        <w:tab/>
      </w:r>
    </w:p>
    <w:p w:rsidR="007469E2" w:rsidRDefault="007469E2" w:rsidP="00267AD0">
      <w:pPr>
        <w:rPr>
          <w:rFonts w:ascii="Helvetica" w:hAnsi="Helvetica"/>
          <w:sz w:val="20"/>
          <w:szCs w:val="20"/>
        </w:rPr>
      </w:pPr>
      <w:r>
        <w:rPr>
          <w:rFonts w:ascii="Helvetica" w:hAnsi="Helvetica"/>
          <w:sz w:val="20"/>
          <w:szCs w:val="20"/>
        </w:rPr>
        <w:tab/>
      </w:r>
      <w:r>
        <w:rPr>
          <w:rFonts w:ascii="Helvetica" w:hAnsi="Helvetica"/>
          <w:sz w:val="20"/>
          <w:szCs w:val="20"/>
        </w:rPr>
        <w:tab/>
      </w:r>
    </w:p>
    <w:p w:rsidR="007469E2" w:rsidRDefault="007469E2" w:rsidP="007469E2">
      <w:pPr>
        <w:ind w:left="2160" w:hanging="720"/>
        <w:rPr>
          <w:rFonts w:ascii="Helvetica" w:hAnsi="Helvetica"/>
          <w:sz w:val="20"/>
          <w:szCs w:val="20"/>
        </w:rPr>
      </w:pPr>
      <w:r>
        <w:rPr>
          <w:rFonts w:ascii="Helvetica" w:hAnsi="Helvetica"/>
          <w:sz w:val="20"/>
          <w:szCs w:val="20"/>
        </w:rPr>
        <w:t>1.</w:t>
      </w:r>
      <w:r>
        <w:rPr>
          <w:rFonts w:ascii="Helvetica" w:hAnsi="Helvetica"/>
          <w:sz w:val="20"/>
          <w:szCs w:val="20"/>
        </w:rPr>
        <w:tab/>
        <w:t xml:space="preserve">Core testing shall demonstrate that at least 90 percent of the crack in each core is filled with Epoxy Injection </w:t>
      </w:r>
      <w:r w:rsidR="009B1CC6">
        <w:rPr>
          <w:rFonts w:ascii="Helvetica" w:hAnsi="Helvetica"/>
          <w:sz w:val="20"/>
          <w:szCs w:val="20"/>
        </w:rPr>
        <w:t>Resin</w:t>
      </w:r>
      <w:r>
        <w:rPr>
          <w:rFonts w:ascii="Helvetica" w:hAnsi="Helvetica"/>
          <w:sz w:val="20"/>
          <w:szCs w:val="20"/>
        </w:rPr>
        <w:t xml:space="preserve"> and splitting tensile strength of core taken from that location is 90 percent of splitting tensile strength of core taken from </w:t>
      </w:r>
      <w:proofErr w:type="spellStart"/>
      <w:r>
        <w:rPr>
          <w:rFonts w:ascii="Helvetica" w:hAnsi="Helvetica"/>
          <w:sz w:val="20"/>
          <w:szCs w:val="20"/>
        </w:rPr>
        <w:t>uncracked</w:t>
      </w:r>
      <w:proofErr w:type="spellEnd"/>
      <w:r>
        <w:rPr>
          <w:rFonts w:ascii="Helvetica" w:hAnsi="Helvetica"/>
          <w:sz w:val="20"/>
          <w:szCs w:val="20"/>
        </w:rPr>
        <w:t xml:space="preserve"> area within 12 inches </w:t>
      </w:r>
      <w:r w:rsidR="00324B6C">
        <w:rPr>
          <w:rFonts w:ascii="Helvetica" w:hAnsi="Helvetica"/>
          <w:sz w:val="20"/>
          <w:szCs w:val="20"/>
        </w:rPr>
        <w:t xml:space="preserve">(305 mm) </w:t>
      </w:r>
      <w:r>
        <w:rPr>
          <w:rFonts w:ascii="Helvetica" w:hAnsi="Helvetica"/>
          <w:sz w:val="20"/>
          <w:szCs w:val="20"/>
        </w:rPr>
        <w:t>of repaired crack</w:t>
      </w:r>
      <w:r w:rsidR="009B1CC6">
        <w:rPr>
          <w:rFonts w:ascii="Helvetica" w:hAnsi="Helvetica"/>
          <w:sz w:val="20"/>
          <w:szCs w:val="20"/>
        </w:rPr>
        <w:t>;</w:t>
      </w:r>
      <w:r>
        <w:rPr>
          <w:rFonts w:ascii="Helvetica" w:hAnsi="Helvetica"/>
          <w:sz w:val="20"/>
          <w:szCs w:val="20"/>
        </w:rPr>
        <w:t xml:space="preserve"> or splitting tensile strength of core indicates that no more than 10 percent of the bonded </w:t>
      </w:r>
      <w:r w:rsidR="00E92252">
        <w:rPr>
          <w:rFonts w:ascii="Helvetica" w:hAnsi="Helvetica"/>
          <w:sz w:val="20"/>
          <w:szCs w:val="20"/>
        </w:rPr>
        <w:t xml:space="preserve">area of the crack in each core exhibits combined areas of separation of adhesive from concrete or cohesive failure within Epoxy Injection </w:t>
      </w:r>
      <w:r w:rsidR="009B1CC6">
        <w:rPr>
          <w:rFonts w:ascii="Helvetica" w:hAnsi="Helvetica"/>
          <w:sz w:val="20"/>
          <w:szCs w:val="20"/>
        </w:rPr>
        <w:t>Resin</w:t>
      </w:r>
      <w:r>
        <w:rPr>
          <w:rFonts w:ascii="Helvetica" w:hAnsi="Helvetica"/>
          <w:sz w:val="20"/>
          <w:szCs w:val="20"/>
        </w:rPr>
        <w:t>.</w:t>
      </w:r>
    </w:p>
    <w:p w:rsidR="007469E2" w:rsidRDefault="007469E2" w:rsidP="00267AD0">
      <w:pPr>
        <w:rPr>
          <w:rFonts w:ascii="Helvetica" w:hAnsi="Helvetica"/>
          <w:sz w:val="20"/>
          <w:szCs w:val="20"/>
        </w:rPr>
      </w:pPr>
    </w:p>
    <w:p w:rsidR="00E92252" w:rsidRDefault="00E92252" w:rsidP="00267AD0">
      <w:pPr>
        <w:rPr>
          <w:rFonts w:ascii="Helvetica" w:hAnsi="Helvetica"/>
          <w:sz w:val="20"/>
          <w:szCs w:val="20"/>
        </w:rPr>
      </w:pPr>
      <w:r>
        <w:rPr>
          <w:rFonts w:ascii="Helvetica" w:hAnsi="Helvetica"/>
          <w:sz w:val="20"/>
          <w:szCs w:val="20"/>
        </w:rPr>
        <w:t>1.03</w:t>
      </w:r>
      <w:r>
        <w:rPr>
          <w:rFonts w:ascii="Helvetica" w:hAnsi="Helvetica"/>
          <w:sz w:val="20"/>
          <w:szCs w:val="20"/>
        </w:rPr>
        <w:tab/>
        <w:t>DELIVERY AND STORAGE</w:t>
      </w:r>
    </w:p>
    <w:p w:rsidR="00E92252" w:rsidRDefault="00E92252" w:rsidP="00267AD0">
      <w:pPr>
        <w:rPr>
          <w:rFonts w:ascii="Helvetica" w:hAnsi="Helvetica"/>
          <w:sz w:val="20"/>
          <w:szCs w:val="20"/>
        </w:rPr>
      </w:pPr>
    </w:p>
    <w:p w:rsidR="00E92252" w:rsidRDefault="00E92252" w:rsidP="00E92252">
      <w:pPr>
        <w:ind w:left="1440" w:hanging="720"/>
        <w:rPr>
          <w:rFonts w:ascii="Helvetica" w:hAnsi="Helvetica"/>
          <w:sz w:val="20"/>
          <w:szCs w:val="20"/>
        </w:rPr>
      </w:pPr>
      <w:r>
        <w:rPr>
          <w:rFonts w:ascii="Helvetica" w:hAnsi="Helvetica"/>
          <w:sz w:val="20"/>
          <w:szCs w:val="20"/>
        </w:rPr>
        <w:t>A.</w:t>
      </w:r>
      <w:r>
        <w:rPr>
          <w:rFonts w:ascii="Helvetica" w:hAnsi="Helvetica"/>
          <w:sz w:val="20"/>
          <w:szCs w:val="20"/>
        </w:rPr>
        <w:tab/>
        <w:t>Crack injection materials shall be delivered to job site in their original unopened containers with labels clearly attached.</w:t>
      </w:r>
    </w:p>
    <w:p w:rsidR="00E92252" w:rsidRDefault="00E92252" w:rsidP="00E92252">
      <w:pPr>
        <w:ind w:left="1440" w:hanging="720"/>
        <w:rPr>
          <w:rFonts w:ascii="Helvetica" w:hAnsi="Helvetica"/>
          <w:sz w:val="20"/>
          <w:szCs w:val="20"/>
        </w:rPr>
      </w:pPr>
    </w:p>
    <w:p w:rsidR="00E92252" w:rsidRDefault="00E92252" w:rsidP="00E92252">
      <w:pPr>
        <w:ind w:left="1440" w:hanging="720"/>
        <w:rPr>
          <w:rFonts w:ascii="Helvetica" w:hAnsi="Helvetica"/>
          <w:sz w:val="20"/>
          <w:szCs w:val="20"/>
        </w:rPr>
      </w:pPr>
      <w:r>
        <w:rPr>
          <w:rFonts w:ascii="Helvetica" w:hAnsi="Helvetica"/>
          <w:sz w:val="20"/>
          <w:szCs w:val="20"/>
        </w:rPr>
        <w:t>B.</w:t>
      </w:r>
      <w:r>
        <w:rPr>
          <w:rFonts w:ascii="Helvetica" w:hAnsi="Helvetica"/>
          <w:sz w:val="20"/>
          <w:szCs w:val="20"/>
        </w:rPr>
        <w:tab/>
      </w:r>
      <w:r w:rsidR="009B1CC6">
        <w:rPr>
          <w:rFonts w:ascii="Helvetica" w:hAnsi="Helvetica"/>
          <w:sz w:val="20"/>
          <w:szCs w:val="20"/>
        </w:rPr>
        <w:t>Store c</w:t>
      </w:r>
      <w:r>
        <w:rPr>
          <w:rFonts w:ascii="Helvetica" w:hAnsi="Helvetica"/>
          <w:sz w:val="20"/>
          <w:szCs w:val="20"/>
        </w:rPr>
        <w:t xml:space="preserve">rack injection </w:t>
      </w:r>
      <w:r w:rsidR="009B1CC6">
        <w:rPr>
          <w:rFonts w:ascii="Helvetica" w:hAnsi="Helvetica"/>
          <w:sz w:val="20"/>
          <w:szCs w:val="20"/>
        </w:rPr>
        <w:t xml:space="preserve">materials </w:t>
      </w:r>
      <w:r w:rsidRPr="00E92252">
        <w:rPr>
          <w:rFonts w:ascii="Helvetica" w:hAnsi="Helvetica"/>
          <w:sz w:val="20"/>
          <w:szCs w:val="20"/>
        </w:rPr>
        <w:t xml:space="preserve">indoors, protected from moisture, at temperatures between 50°F and 90°F </w:t>
      </w:r>
      <w:r w:rsidR="00324B6C">
        <w:rPr>
          <w:rFonts w:ascii="Helvetica" w:hAnsi="Helvetica"/>
          <w:sz w:val="20"/>
          <w:szCs w:val="20"/>
        </w:rPr>
        <w:t>(1</w:t>
      </w:r>
      <w:r w:rsidR="00324B6C" w:rsidRPr="00E92252">
        <w:rPr>
          <w:rFonts w:ascii="Helvetica" w:hAnsi="Helvetica"/>
          <w:sz w:val="20"/>
          <w:szCs w:val="20"/>
        </w:rPr>
        <w:t>0°</w:t>
      </w:r>
      <w:r w:rsidR="00324B6C">
        <w:rPr>
          <w:rFonts w:ascii="Helvetica" w:hAnsi="Helvetica"/>
          <w:sz w:val="20"/>
          <w:szCs w:val="20"/>
        </w:rPr>
        <w:t>C</w:t>
      </w:r>
      <w:r w:rsidR="00324B6C" w:rsidRPr="00E92252">
        <w:rPr>
          <w:rFonts w:ascii="Helvetica" w:hAnsi="Helvetica"/>
          <w:sz w:val="20"/>
          <w:szCs w:val="20"/>
        </w:rPr>
        <w:t xml:space="preserve"> and </w:t>
      </w:r>
      <w:r w:rsidR="00324B6C">
        <w:rPr>
          <w:rFonts w:ascii="Helvetica" w:hAnsi="Helvetica"/>
          <w:sz w:val="20"/>
          <w:szCs w:val="20"/>
        </w:rPr>
        <w:t>32</w:t>
      </w:r>
      <w:r w:rsidR="00324B6C" w:rsidRPr="00E92252">
        <w:rPr>
          <w:rFonts w:ascii="Helvetica" w:hAnsi="Helvetica"/>
          <w:sz w:val="20"/>
          <w:szCs w:val="20"/>
        </w:rPr>
        <w:t>°</w:t>
      </w:r>
      <w:r w:rsidR="00324B6C">
        <w:rPr>
          <w:rFonts w:ascii="Helvetica" w:hAnsi="Helvetica"/>
          <w:sz w:val="20"/>
          <w:szCs w:val="20"/>
        </w:rPr>
        <w:t>C).</w:t>
      </w:r>
    </w:p>
    <w:p w:rsidR="00E92252" w:rsidRDefault="00E92252" w:rsidP="00E92252">
      <w:pPr>
        <w:ind w:left="1440" w:hanging="720"/>
        <w:rPr>
          <w:rFonts w:ascii="Helvetica" w:hAnsi="Helvetica"/>
          <w:sz w:val="20"/>
          <w:szCs w:val="20"/>
        </w:rPr>
      </w:pPr>
    </w:p>
    <w:p w:rsidR="00267AD0" w:rsidRDefault="00267AD0" w:rsidP="00267AD0">
      <w:pPr>
        <w:rPr>
          <w:rFonts w:ascii="Helvetica" w:hAnsi="Helvetica"/>
          <w:sz w:val="20"/>
          <w:szCs w:val="20"/>
        </w:rPr>
      </w:pPr>
      <w:r>
        <w:rPr>
          <w:rFonts w:ascii="Helvetica" w:hAnsi="Helvetica"/>
          <w:sz w:val="20"/>
          <w:szCs w:val="20"/>
        </w:rPr>
        <w:t>1.</w:t>
      </w:r>
      <w:r w:rsidR="00E92252">
        <w:rPr>
          <w:rFonts w:ascii="Helvetica" w:hAnsi="Helvetica"/>
          <w:sz w:val="20"/>
          <w:szCs w:val="20"/>
        </w:rPr>
        <w:t>04</w:t>
      </w:r>
      <w:r>
        <w:rPr>
          <w:rFonts w:ascii="Helvetica" w:hAnsi="Helvetica"/>
          <w:sz w:val="20"/>
          <w:szCs w:val="20"/>
        </w:rPr>
        <w:tab/>
        <w:t>JOB SITE CONDITIONS</w:t>
      </w:r>
    </w:p>
    <w:p w:rsidR="00267AD0" w:rsidRDefault="00267AD0" w:rsidP="00267AD0">
      <w:pPr>
        <w:rPr>
          <w:rFonts w:ascii="Helvetica" w:hAnsi="Helvetica"/>
          <w:sz w:val="20"/>
          <w:szCs w:val="20"/>
        </w:rPr>
      </w:pPr>
    </w:p>
    <w:p w:rsidR="00E92252" w:rsidRPr="00E92252" w:rsidRDefault="00267AD0" w:rsidP="00E92252">
      <w:pPr>
        <w:ind w:left="1440" w:hanging="720"/>
        <w:rPr>
          <w:rFonts w:ascii="Helvetica" w:hAnsi="Helvetica"/>
          <w:sz w:val="20"/>
          <w:szCs w:val="20"/>
        </w:rPr>
      </w:pPr>
      <w:r>
        <w:rPr>
          <w:rFonts w:ascii="Helvetica" w:hAnsi="Helvetica"/>
          <w:sz w:val="20"/>
          <w:szCs w:val="20"/>
        </w:rPr>
        <w:t>A.</w:t>
      </w:r>
      <w:r>
        <w:rPr>
          <w:rFonts w:ascii="Helvetica" w:hAnsi="Helvetica"/>
          <w:sz w:val="20"/>
          <w:szCs w:val="20"/>
        </w:rPr>
        <w:tab/>
      </w:r>
      <w:r w:rsidR="00E92252" w:rsidRPr="00E92252">
        <w:rPr>
          <w:rFonts w:ascii="Helvetica" w:hAnsi="Helvetica"/>
          <w:sz w:val="20"/>
          <w:szCs w:val="20"/>
        </w:rPr>
        <w:t xml:space="preserve">Surface and ambient temperature during applications should be between 50°F and 90°F </w:t>
      </w:r>
      <w:r w:rsidR="00324B6C">
        <w:rPr>
          <w:rFonts w:ascii="Helvetica" w:hAnsi="Helvetica"/>
          <w:sz w:val="20"/>
          <w:szCs w:val="20"/>
        </w:rPr>
        <w:t>(1</w:t>
      </w:r>
      <w:r w:rsidR="00324B6C" w:rsidRPr="00E92252">
        <w:rPr>
          <w:rFonts w:ascii="Helvetica" w:hAnsi="Helvetica"/>
          <w:sz w:val="20"/>
          <w:szCs w:val="20"/>
        </w:rPr>
        <w:t>0°</w:t>
      </w:r>
      <w:r w:rsidR="00324B6C">
        <w:rPr>
          <w:rFonts w:ascii="Helvetica" w:hAnsi="Helvetica"/>
          <w:sz w:val="20"/>
          <w:szCs w:val="20"/>
        </w:rPr>
        <w:t>C</w:t>
      </w:r>
      <w:r w:rsidR="00324B6C" w:rsidRPr="00E92252">
        <w:rPr>
          <w:rFonts w:ascii="Helvetica" w:hAnsi="Helvetica"/>
          <w:sz w:val="20"/>
          <w:szCs w:val="20"/>
        </w:rPr>
        <w:t xml:space="preserve"> and </w:t>
      </w:r>
      <w:r w:rsidR="00324B6C">
        <w:rPr>
          <w:rFonts w:ascii="Helvetica" w:hAnsi="Helvetica"/>
          <w:sz w:val="20"/>
          <w:szCs w:val="20"/>
        </w:rPr>
        <w:t>32</w:t>
      </w:r>
      <w:r w:rsidR="00324B6C" w:rsidRPr="00E92252">
        <w:rPr>
          <w:rFonts w:ascii="Helvetica" w:hAnsi="Helvetica"/>
          <w:sz w:val="20"/>
          <w:szCs w:val="20"/>
        </w:rPr>
        <w:t>°</w:t>
      </w:r>
      <w:r w:rsidR="00324B6C">
        <w:rPr>
          <w:rFonts w:ascii="Helvetica" w:hAnsi="Helvetica"/>
          <w:sz w:val="20"/>
          <w:szCs w:val="20"/>
        </w:rPr>
        <w:t>C)</w:t>
      </w:r>
      <w:r w:rsidR="00324B6C">
        <w:rPr>
          <w:rFonts w:ascii="Helvetica" w:hAnsi="Helvetica"/>
          <w:sz w:val="20"/>
          <w:szCs w:val="20"/>
        </w:rPr>
        <w:t>.</w:t>
      </w:r>
    </w:p>
    <w:p w:rsidR="00E92252" w:rsidRDefault="00E92252" w:rsidP="00E92252">
      <w:pPr>
        <w:ind w:left="1440" w:hanging="720"/>
        <w:rPr>
          <w:rFonts w:ascii="Helvetica" w:hAnsi="Helvetica"/>
          <w:sz w:val="20"/>
          <w:szCs w:val="20"/>
        </w:rPr>
      </w:pPr>
    </w:p>
    <w:p w:rsidR="00267AD0" w:rsidRDefault="00E92252" w:rsidP="00E92252">
      <w:pPr>
        <w:ind w:left="1440" w:hanging="720"/>
        <w:rPr>
          <w:rFonts w:ascii="Helvetica" w:hAnsi="Helvetica"/>
          <w:sz w:val="20"/>
          <w:szCs w:val="20"/>
        </w:rPr>
      </w:pPr>
      <w:r>
        <w:rPr>
          <w:rFonts w:ascii="Helvetica" w:hAnsi="Helvetica"/>
          <w:sz w:val="20"/>
          <w:szCs w:val="20"/>
        </w:rPr>
        <w:t>B.</w:t>
      </w:r>
      <w:r>
        <w:rPr>
          <w:rFonts w:ascii="Helvetica" w:hAnsi="Helvetica"/>
          <w:sz w:val="20"/>
          <w:szCs w:val="20"/>
        </w:rPr>
        <w:tab/>
      </w:r>
      <w:r w:rsidRPr="00E92252">
        <w:rPr>
          <w:rFonts w:ascii="Helvetica" w:hAnsi="Helvetica"/>
          <w:sz w:val="20"/>
          <w:szCs w:val="20"/>
        </w:rPr>
        <w:t xml:space="preserve">Material temperatures should be at least 50°F </w:t>
      </w:r>
      <w:r w:rsidR="00324B6C">
        <w:rPr>
          <w:rFonts w:ascii="Helvetica" w:hAnsi="Helvetica"/>
          <w:sz w:val="20"/>
          <w:szCs w:val="20"/>
        </w:rPr>
        <w:t>(1</w:t>
      </w:r>
      <w:r w:rsidR="00324B6C" w:rsidRPr="00E92252">
        <w:rPr>
          <w:rFonts w:ascii="Helvetica" w:hAnsi="Helvetica"/>
          <w:sz w:val="20"/>
          <w:szCs w:val="20"/>
        </w:rPr>
        <w:t>0°</w:t>
      </w:r>
      <w:r w:rsidR="00324B6C">
        <w:rPr>
          <w:rFonts w:ascii="Helvetica" w:hAnsi="Helvetica"/>
          <w:sz w:val="20"/>
          <w:szCs w:val="20"/>
        </w:rPr>
        <w:t>C)</w:t>
      </w:r>
      <w:r w:rsidR="00324B6C">
        <w:rPr>
          <w:rFonts w:ascii="Helvetica" w:hAnsi="Helvetica"/>
          <w:sz w:val="20"/>
          <w:szCs w:val="20"/>
        </w:rPr>
        <w:t xml:space="preserve"> </w:t>
      </w:r>
      <w:r w:rsidRPr="00E92252">
        <w:rPr>
          <w:rFonts w:ascii="Helvetica" w:hAnsi="Helvetica"/>
          <w:sz w:val="20"/>
          <w:szCs w:val="20"/>
        </w:rPr>
        <w:t>and rising</w:t>
      </w:r>
      <w:r>
        <w:rPr>
          <w:rFonts w:ascii="Helvetica" w:hAnsi="Helvetica"/>
          <w:sz w:val="20"/>
          <w:szCs w:val="20"/>
        </w:rPr>
        <w:t xml:space="preserve"> at time of application.</w:t>
      </w:r>
    </w:p>
    <w:p w:rsidR="009B1CC6" w:rsidRDefault="009B1CC6" w:rsidP="00E92252">
      <w:pPr>
        <w:ind w:left="1440" w:hanging="720"/>
        <w:rPr>
          <w:rFonts w:ascii="Helvetica" w:hAnsi="Helvetica"/>
          <w:sz w:val="20"/>
          <w:szCs w:val="20"/>
        </w:rPr>
      </w:pPr>
    </w:p>
    <w:p w:rsidR="009B1CC6" w:rsidRDefault="009B1CC6" w:rsidP="00E92252">
      <w:pPr>
        <w:ind w:left="1440" w:hanging="720"/>
        <w:rPr>
          <w:rFonts w:ascii="Helvetica" w:hAnsi="Helvetica"/>
          <w:sz w:val="20"/>
          <w:szCs w:val="20"/>
        </w:rPr>
      </w:pPr>
      <w:r>
        <w:rPr>
          <w:rFonts w:ascii="Helvetica" w:hAnsi="Helvetica"/>
          <w:sz w:val="20"/>
          <w:szCs w:val="20"/>
        </w:rPr>
        <w:t>C.</w:t>
      </w:r>
      <w:r>
        <w:rPr>
          <w:rFonts w:ascii="Helvetica" w:hAnsi="Helvetica"/>
          <w:sz w:val="20"/>
          <w:szCs w:val="20"/>
        </w:rPr>
        <w:tab/>
        <w:t>Do not inject Epoxy Injection Resin into cracks if water is leaking from crack.</w:t>
      </w:r>
    </w:p>
    <w:p w:rsidR="00956720" w:rsidRDefault="00956720" w:rsidP="00267AD0">
      <w:pPr>
        <w:ind w:left="1440" w:hanging="720"/>
        <w:rPr>
          <w:rFonts w:ascii="Helvetica" w:hAnsi="Helvetica"/>
          <w:sz w:val="20"/>
          <w:szCs w:val="20"/>
        </w:rPr>
      </w:pPr>
    </w:p>
    <w:p w:rsidR="0058149A" w:rsidRPr="0058149A" w:rsidRDefault="0058149A" w:rsidP="0058149A">
      <w:pPr>
        <w:rPr>
          <w:rFonts w:ascii="Helvetica" w:hAnsi="Helvetica"/>
          <w:sz w:val="20"/>
          <w:szCs w:val="20"/>
        </w:rPr>
      </w:pPr>
      <w:r w:rsidRPr="0058149A">
        <w:rPr>
          <w:rFonts w:ascii="Helvetica" w:hAnsi="Helvetica"/>
          <w:sz w:val="20"/>
          <w:szCs w:val="20"/>
        </w:rPr>
        <w:t>PART 2</w:t>
      </w:r>
      <w:r w:rsidR="00401FD1">
        <w:rPr>
          <w:rFonts w:ascii="Helvetica" w:hAnsi="Helvetica"/>
          <w:sz w:val="20"/>
          <w:szCs w:val="20"/>
        </w:rPr>
        <w:tab/>
      </w:r>
      <w:r w:rsidRPr="0058149A">
        <w:rPr>
          <w:rFonts w:ascii="Helvetica" w:hAnsi="Helvetica"/>
          <w:sz w:val="20"/>
          <w:szCs w:val="20"/>
        </w:rPr>
        <w:tab/>
        <w:t>PRODUCT</w:t>
      </w:r>
    </w:p>
    <w:p w:rsidR="0058149A" w:rsidRPr="0058149A" w:rsidRDefault="0058149A" w:rsidP="0058149A">
      <w:pPr>
        <w:rPr>
          <w:rFonts w:ascii="Helvetica" w:hAnsi="Helvetica"/>
          <w:sz w:val="20"/>
          <w:szCs w:val="20"/>
        </w:rPr>
      </w:pPr>
    </w:p>
    <w:p w:rsidR="0058149A" w:rsidRPr="0058149A" w:rsidRDefault="0058149A" w:rsidP="0058149A">
      <w:pPr>
        <w:rPr>
          <w:rFonts w:ascii="Helvetica" w:hAnsi="Helvetica"/>
          <w:sz w:val="20"/>
          <w:szCs w:val="20"/>
        </w:rPr>
      </w:pPr>
      <w:r w:rsidRPr="0058149A">
        <w:rPr>
          <w:rFonts w:ascii="Helvetica" w:hAnsi="Helvetica"/>
          <w:sz w:val="20"/>
          <w:szCs w:val="20"/>
        </w:rPr>
        <w:t>2</w:t>
      </w:r>
      <w:r w:rsidR="00267AD0">
        <w:rPr>
          <w:rFonts w:ascii="Helvetica" w:hAnsi="Helvetica"/>
          <w:sz w:val="20"/>
          <w:szCs w:val="20"/>
        </w:rPr>
        <w:t>.01</w:t>
      </w:r>
      <w:r w:rsidRPr="0058149A">
        <w:rPr>
          <w:rFonts w:ascii="Helvetica" w:hAnsi="Helvetica"/>
          <w:sz w:val="20"/>
          <w:szCs w:val="20"/>
        </w:rPr>
        <w:tab/>
      </w:r>
      <w:r w:rsidR="00EF29A5">
        <w:rPr>
          <w:rFonts w:ascii="Helvetica" w:hAnsi="Helvetica"/>
          <w:sz w:val="20"/>
          <w:szCs w:val="20"/>
        </w:rPr>
        <w:t>EPOXY INJECTION MATERIALS</w:t>
      </w:r>
    </w:p>
    <w:p w:rsidR="00EF29A5" w:rsidRPr="00EF29A5" w:rsidRDefault="00EF29A5" w:rsidP="00EF29A5">
      <w:pPr>
        <w:ind w:left="1440" w:hanging="720"/>
        <w:rPr>
          <w:rFonts w:ascii="Helvetica" w:hAnsi="Helvetica"/>
          <w:sz w:val="20"/>
          <w:szCs w:val="20"/>
        </w:rPr>
      </w:pPr>
    </w:p>
    <w:p w:rsidR="00EF29A5" w:rsidRPr="00EF29A5" w:rsidRDefault="00EF29A5" w:rsidP="00EF29A5">
      <w:pPr>
        <w:ind w:left="1440" w:hanging="720"/>
        <w:rPr>
          <w:rFonts w:ascii="Helvetica" w:hAnsi="Helvetica"/>
          <w:sz w:val="20"/>
          <w:szCs w:val="20"/>
        </w:rPr>
      </w:pPr>
      <w:r w:rsidRPr="00EF29A5">
        <w:rPr>
          <w:rFonts w:ascii="Helvetica" w:hAnsi="Helvetica"/>
          <w:sz w:val="20"/>
          <w:szCs w:val="20"/>
        </w:rPr>
        <w:t>A.</w:t>
      </w:r>
      <w:r w:rsidRPr="00EF29A5">
        <w:rPr>
          <w:rFonts w:ascii="Helvetica" w:hAnsi="Helvetica"/>
          <w:sz w:val="20"/>
          <w:szCs w:val="20"/>
        </w:rPr>
        <w:tab/>
        <w:t xml:space="preserve">Epoxy Injection Resin: Two component, high modulus, pre-proportioned, moisture insensitive, VOC compliant, </w:t>
      </w:r>
      <w:proofErr w:type="gramStart"/>
      <w:r w:rsidRPr="00EF29A5">
        <w:rPr>
          <w:rFonts w:ascii="Helvetica" w:hAnsi="Helvetica"/>
          <w:sz w:val="20"/>
          <w:szCs w:val="20"/>
        </w:rPr>
        <w:t>100</w:t>
      </w:r>
      <w:proofErr w:type="gramEnd"/>
      <w:r w:rsidRPr="00EF29A5">
        <w:rPr>
          <w:rFonts w:ascii="Helvetica" w:hAnsi="Helvetica"/>
          <w:sz w:val="20"/>
          <w:szCs w:val="20"/>
        </w:rPr>
        <w:t>% solids epoxy adhesive. Product shall conform to ASTM C 881 Types I, and IV, Grade 1, Class C. Material shall have the following properties:</w:t>
      </w:r>
    </w:p>
    <w:p w:rsidR="00EF29A5" w:rsidRDefault="00EF29A5" w:rsidP="00EF29A5">
      <w:pPr>
        <w:ind w:left="1440"/>
        <w:rPr>
          <w:rFonts w:ascii="Helvetica" w:hAnsi="Helvetica"/>
          <w:sz w:val="20"/>
          <w:szCs w:val="20"/>
        </w:rPr>
      </w:pPr>
    </w:p>
    <w:p w:rsidR="00EF29A5" w:rsidRPr="00EF29A5" w:rsidRDefault="00EF29A5" w:rsidP="00EF29A5">
      <w:pPr>
        <w:ind w:left="1440"/>
        <w:rPr>
          <w:rFonts w:ascii="Helvetica" w:hAnsi="Helvetica"/>
          <w:sz w:val="20"/>
          <w:szCs w:val="20"/>
        </w:rPr>
      </w:pPr>
      <w:r w:rsidRPr="00EF29A5">
        <w:rPr>
          <w:rFonts w:ascii="Helvetica" w:hAnsi="Helvetica"/>
          <w:sz w:val="20"/>
          <w:szCs w:val="20"/>
        </w:rPr>
        <w:t xml:space="preserve">1. </w:t>
      </w:r>
      <w:r w:rsidRPr="00EF29A5">
        <w:rPr>
          <w:rFonts w:ascii="Helvetica" w:hAnsi="Helvetica"/>
          <w:sz w:val="20"/>
          <w:szCs w:val="20"/>
        </w:rPr>
        <w:tab/>
        <w:t xml:space="preserve">Minimum 12,000 psi </w:t>
      </w:r>
      <w:r w:rsidR="00324B6C">
        <w:rPr>
          <w:rFonts w:ascii="Helvetica" w:hAnsi="Helvetica"/>
          <w:sz w:val="20"/>
          <w:szCs w:val="20"/>
        </w:rPr>
        <w:t xml:space="preserve">(82.7 MPa) </w:t>
      </w:r>
      <w:r w:rsidRPr="00EF29A5">
        <w:rPr>
          <w:rFonts w:ascii="Helvetica" w:hAnsi="Helvetica"/>
          <w:sz w:val="20"/>
          <w:szCs w:val="20"/>
        </w:rPr>
        <w:t>Compressive Strength</w:t>
      </w:r>
    </w:p>
    <w:p w:rsidR="00EF29A5" w:rsidRPr="00EF29A5" w:rsidRDefault="00EF29A5" w:rsidP="00EF29A5">
      <w:pPr>
        <w:ind w:left="1440"/>
        <w:rPr>
          <w:rFonts w:ascii="Helvetica" w:hAnsi="Helvetica"/>
          <w:sz w:val="20"/>
          <w:szCs w:val="20"/>
        </w:rPr>
      </w:pPr>
      <w:r w:rsidRPr="00EF29A5">
        <w:rPr>
          <w:rFonts w:ascii="Helvetica" w:hAnsi="Helvetica"/>
          <w:sz w:val="20"/>
          <w:szCs w:val="20"/>
        </w:rPr>
        <w:t xml:space="preserve">2. </w:t>
      </w:r>
      <w:r w:rsidRPr="00EF29A5">
        <w:rPr>
          <w:rFonts w:ascii="Helvetica" w:hAnsi="Helvetica"/>
          <w:sz w:val="20"/>
          <w:szCs w:val="20"/>
        </w:rPr>
        <w:tab/>
        <w:t xml:space="preserve">Minimum 2,200 psi </w:t>
      </w:r>
      <w:r w:rsidR="00324B6C">
        <w:rPr>
          <w:rFonts w:ascii="Helvetica" w:hAnsi="Helvetica"/>
          <w:sz w:val="20"/>
          <w:szCs w:val="20"/>
        </w:rPr>
        <w:t xml:space="preserve">(15.2 MPa) </w:t>
      </w:r>
      <w:r w:rsidRPr="00EF29A5">
        <w:rPr>
          <w:rFonts w:ascii="Helvetica" w:hAnsi="Helvetica"/>
          <w:sz w:val="20"/>
          <w:szCs w:val="20"/>
        </w:rPr>
        <w:t>Bond Strength</w:t>
      </w:r>
    </w:p>
    <w:p w:rsidR="00EF29A5" w:rsidRPr="00EF29A5" w:rsidRDefault="00EF29A5" w:rsidP="00EF29A5">
      <w:pPr>
        <w:ind w:left="1440"/>
        <w:rPr>
          <w:rFonts w:ascii="Helvetica" w:hAnsi="Helvetica"/>
          <w:sz w:val="20"/>
          <w:szCs w:val="20"/>
        </w:rPr>
      </w:pPr>
      <w:r w:rsidRPr="00EF29A5">
        <w:rPr>
          <w:rFonts w:ascii="Helvetica" w:hAnsi="Helvetica"/>
          <w:sz w:val="20"/>
          <w:szCs w:val="20"/>
        </w:rPr>
        <w:t>3.</w:t>
      </w:r>
      <w:r w:rsidRPr="00EF29A5">
        <w:rPr>
          <w:rFonts w:ascii="Helvetica" w:hAnsi="Helvetica"/>
          <w:sz w:val="20"/>
          <w:szCs w:val="20"/>
        </w:rPr>
        <w:tab/>
        <w:t xml:space="preserve">Mixed Viscosity of 350 </w:t>
      </w:r>
      <w:proofErr w:type="spellStart"/>
      <w:r w:rsidRPr="00EF29A5">
        <w:rPr>
          <w:rFonts w:ascii="Helvetica" w:hAnsi="Helvetica"/>
          <w:sz w:val="20"/>
          <w:szCs w:val="20"/>
        </w:rPr>
        <w:t>cp</w:t>
      </w:r>
      <w:proofErr w:type="spellEnd"/>
    </w:p>
    <w:p w:rsidR="00EF29A5" w:rsidRPr="00EF29A5" w:rsidRDefault="00EF29A5" w:rsidP="00EF29A5">
      <w:pPr>
        <w:ind w:left="1440"/>
        <w:rPr>
          <w:rFonts w:ascii="Helvetica" w:hAnsi="Helvetica"/>
          <w:sz w:val="20"/>
          <w:szCs w:val="20"/>
        </w:rPr>
      </w:pPr>
      <w:r>
        <w:rPr>
          <w:rFonts w:ascii="Helvetica" w:hAnsi="Helvetica"/>
          <w:sz w:val="20"/>
          <w:szCs w:val="20"/>
        </w:rPr>
        <w:t>4</w:t>
      </w:r>
      <w:r w:rsidRPr="00EF29A5">
        <w:rPr>
          <w:rFonts w:ascii="Helvetica" w:hAnsi="Helvetica"/>
          <w:sz w:val="20"/>
          <w:szCs w:val="20"/>
        </w:rPr>
        <w:t xml:space="preserve">. </w:t>
      </w:r>
      <w:r w:rsidRPr="00EF29A5">
        <w:rPr>
          <w:rFonts w:ascii="Helvetica" w:hAnsi="Helvetica"/>
          <w:sz w:val="20"/>
          <w:szCs w:val="20"/>
        </w:rPr>
        <w:tab/>
        <w:t>Basis of Design Product:</w:t>
      </w:r>
    </w:p>
    <w:p w:rsidR="00EF29A5" w:rsidRPr="00EF29A5" w:rsidRDefault="00EF29A5" w:rsidP="00EF29A5">
      <w:pPr>
        <w:ind w:left="1440" w:hanging="720"/>
        <w:rPr>
          <w:rFonts w:ascii="Helvetica" w:hAnsi="Helvetica"/>
          <w:sz w:val="20"/>
          <w:szCs w:val="20"/>
        </w:rPr>
      </w:pPr>
    </w:p>
    <w:p w:rsidR="00EF29A5" w:rsidRPr="00EF29A5" w:rsidRDefault="00EF29A5" w:rsidP="00EF29A5">
      <w:pPr>
        <w:ind w:left="2880" w:hanging="720"/>
        <w:rPr>
          <w:rFonts w:ascii="Helvetica" w:hAnsi="Helvetica"/>
          <w:sz w:val="20"/>
          <w:szCs w:val="20"/>
        </w:rPr>
      </w:pPr>
      <w:proofErr w:type="gramStart"/>
      <w:r w:rsidRPr="00EF29A5">
        <w:rPr>
          <w:rFonts w:ascii="Helvetica" w:hAnsi="Helvetica"/>
          <w:sz w:val="20"/>
          <w:szCs w:val="20"/>
        </w:rPr>
        <w:t>a.</w:t>
      </w:r>
      <w:r w:rsidRPr="00EF29A5">
        <w:rPr>
          <w:rFonts w:ascii="Helvetica" w:hAnsi="Helvetica"/>
          <w:sz w:val="20"/>
          <w:szCs w:val="20"/>
        </w:rPr>
        <w:tab/>
        <w:t>Euclid</w:t>
      </w:r>
      <w:proofErr w:type="gramEnd"/>
      <w:r w:rsidRPr="00EF29A5">
        <w:rPr>
          <w:rFonts w:ascii="Helvetica" w:hAnsi="Helvetica"/>
          <w:sz w:val="20"/>
          <w:szCs w:val="20"/>
        </w:rPr>
        <w:t xml:space="preserve"> Chemical Company (The); Dural 452 LV Epoxy  www.euclidchemical.com</w:t>
      </w:r>
    </w:p>
    <w:p w:rsidR="00EF29A5" w:rsidRPr="00EF29A5" w:rsidRDefault="00EF29A5" w:rsidP="00EF29A5">
      <w:pPr>
        <w:ind w:left="1440" w:hanging="720"/>
        <w:rPr>
          <w:rFonts w:ascii="Helvetica" w:hAnsi="Helvetica"/>
          <w:sz w:val="20"/>
          <w:szCs w:val="20"/>
        </w:rPr>
      </w:pPr>
    </w:p>
    <w:p w:rsidR="00EF29A5" w:rsidRPr="00EF29A5" w:rsidRDefault="00EF29A5" w:rsidP="00EF29A5">
      <w:pPr>
        <w:ind w:left="1440" w:hanging="720"/>
        <w:rPr>
          <w:rFonts w:ascii="Helvetica" w:hAnsi="Helvetica"/>
          <w:sz w:val="20"/>
          <w:szCs w:val="20"/>
        </w:rPr>
      </w:pPr>
      <w:r w:rsidRPr="00EF29A5">
        <w:rPr>
          <w:rFonts w:ascii="Helvetica" w:hAnsi="Helvetica"/>
          <w:sz w:val="20"/>
          <w:szCs w:val="20"/>
        </w:rPr>
        <w:t>B.</w:t>
      </w:r>
      <w:r w:rsidRPr="00EF29A5">
        <w:rPr>
          <w:rFonts w:ascii="Helvetica" w:hAnsi="Helvetica"/>
          <w:sz w:val="20"/>
          <w:szCs w:val="20"/>
        </w:rPr>
        <w:tab/>
        <w:t xml:space="preserve">Epoxy Injection Capping Adhesive: Two component, high modulus, pre-proportioned, moisture insensitive, VOC compliant, </w:t>
      </w:r>
      <w:proofErr w:type="gramStart"/>
      <w:r w:rsidRPr="00EF29A5">
        <w:rPr>
          <w:rFonts w:ascii="Helvetica" w:hAnsi="Helvetica"/>
          <w:sz w:val="20"/>
          <w:szCs w:val="20"/>
        </w:rPr>
        <w:t>100</w:t>
      </w:r>
      <w:proofErr w:type="gramEnd"/>
      <w:r w:rsidRPr="00EF29A5">
        <w:rPr>
          <w:rFonts w:ascii="Helvetica" w:hAnsi="Helvetica"/>
          <w:sz w:val="20"/>
          <w:szCs w:val="20"/>
        </w:rPr>
        <w:t>% solids epoxy adhesive. Products shall conform to ASTM C 881 Types I, II, IV, and V, Grade 3, Class C. Material shall have the following properties:</w:t>
      </w:r>
    </w:p>
    <w:p w:rsidR="00EF29A5" w:rsidRDefault="00EF29A5" w:rsidP="00EF29A5">
      <w:pPr>
        <w:ind w:left="1440" w:hanging="720"/>
        <w:rPr>
          <w:rFonts w:ascii="Helvetica" w:hAnsi="Helvetica"/>
          <w:sz w:val="20"/>
          <w:szCs w:val="20"/>
        </w:rPr>
      </w:pPr>
    </w:p>
    <w:p w:rsidR="00EF29A5" w:rsidRPr="00EF29A5" w:rsidRDefault="00EF29A5" w:rsidP="00EF29A5">
      <w:pPr>
        <w:ind w:left="1440"/>
        <w:rPr>
          <w:rFonts w:ascii="Helvetica" w:hAnsi="Helvetica"/>
          <w:sz w:val="20"/>
          <w:szCs w:val="20"/>
        </w:rPr>
      </w:pPr>
      <w:r w:rsidRPr="00EF29A5">
        <w:rPr>
          <w:rFonts w:ascii="Helvetica" w:hAnsi="Helvetica"/>
          <w:sz w:val="20"/>
          <w:szCs w:val="20"/>
        </w:rPr>
        <w:t xml:space="preserve">1. </w:t>
      </w:r>
      <w:r w:rsidRPr="00EF29A5">
        <w:rPr>
          <w:rFonts w:ascii="Helvetica" w:hAnsi="Helvetica"/>
          <w:sz w:val="20"/>
          <w:szCs w:val="20"/>
        </w:rPr>
        <w:tab/>
        <w:t xml:space="preserve">Minimum 10,000 psi </w:t>
      </w:r>
      <w:r w:rsidR="00324B6C">
        <w:rPr>
          <w:rFonts w:ascii="Helvetica" w:hAnsi="Helvetica"/>
          <w:sz w:val="20"/>
          <w:szCs w:val="20"/>
        </w:rPr>
        <w:t xml:space="preserve">(68.9 MPa) </w:t>
      </w:r>
      <w:r w:rsidRPr="00EF29A5">
        <w:rPr>
          <w:rFonts w:ascii="Helvetica" w:hAnsi="Helvetica"/>
          <w:sz w:val="20"/>
          <w:szCs w:val="20"/>
        </w:rPr>
        <w:t>Compressive Strength</w:t>
      </w:r>
    </w:p>
    <w:p w:rsidR="00EF29A5" w:rsidRPr="00EF29A5" w:rsidRDefault="00EF29A5" w:rsidP="00EF29A5">
      <w:pPr>
        <w:ind w:left="1440"/>
        <w:rPr>
          <w:rFonts w:ascii="Helvetica" w:hAnsi="Helvetica"/>
          <w:sz w:val="20"/>
          <w:szCs w:val="20"/>
        </w:rPr>
      </w:pPr>
      <w:r w:rsidRPr="00EF29A5">
        <w:rPr>
          <w:rFonts w:ascii="Helvetica" w:hAnsi="Helvetica"/>
          <w:sz w:val="20"/>
          <w:szCs w:val="20"/>
        </w:rPr>
        <w:t xml:space="preserve">2. </w:t>
      </w:r>
      <w:r w:rsidRPr="00EF29A5">
        <w:rPr>
          <w:rFonts w:ascii="Helvetica" w:hAnsi="Helvetica"/>
          <w:sz w:val="20"/>
          <w:szCs w:val="20"/>
        </w:rPr>
        <w:tab/>
        <w:t xml:space="preserve">Minimum 2,800 psi </w:t>
      </w:r>
      <w:r w:rsidR="00324B6C">
        <w:rPr>
          <w:rFonts w:ascii="Helvetica" w:hAnsi="Helvetica"/>
          <w:sz w:val="20"/>
          <w:szCs w:val="20"/>
        </w:rPr>
        <w:t xml:space="preserve">(19.3 MPa) </w:t>
      </w:r>
      <w:r w:rsidRPr="00EF29A5">
        <w:rPr>
          <w:rFonts w:ascii="Helvetica" w:hAnsi="Helvetica"/>
          <w:sz w:val="20"/>
          <w:szCs w:val="20"/>
        </w:rPr>
        <w:t>Bond Strength</w:t>
      </w:r>
    </w:p>
    <w:p w:rsidR="00EF29A5" w:rsidRPr="00EF29A5" w:rsidRDefault="00EF29A5" w:rsidP="00EF29A5">
      <w:pPr>
        <w:ind w:left="1440"/>
        <w:rPr>
          <w:rFonts w:ascii="Helvetica" w:hAnsi="Helvetica"/>
          <w:sz w:val="20"/>
          <w:szCs w:val="20"/>
        </w:rPr>
      </w:pPr>
      <w:r w:rsidRPr="00EF29A5">
        <w:rPr>
          <w:rFonts w:ascii="Helvetica" w:hAnsi="Helvetica"/>
          <w:sz w:val="20"/>
          <w:szCs w:val="20"/>
        </w:rPr>
        <w:t xml:space="preserve">3. </w:t>
      </w:r>
      <w:r w:rsidRPr="00EF29A5">
        <w:rPr>
          <w:rFonts w:ascii="Helvetica" w:hAnsi="Helvetica"/>
          <w:sz w:val="20"/>
          <w:szCs w:val="20"/>
        </w:rPr>
        <w:tab/>
        <w:t>Basis of Design Product:</w:t>
      </w:r>
    </w:p>
    <w:p w:rsidR="00EF29A5" w:rsidRPr="00EF29A5" w:rsidRDefault="00EF29A5" w:rsidP="00EF29A5">
      <w:pPr>
        <w:ind w:left="1440" w:hanging="720"/>
        <w:rPr>
          <w:rFonts w:ascii="Helvetica" w:hAnsi="Helvetica"/>
          <w:sz w:val="20"/>
          <w:szCs w:val="20"/>
        </w:rPr>
      </w:pPr>
    </w:p>
    <w:p w:rsidR="0058149A" w:rsidRPr="0058149A" w:rsidRDefault="00EF29A5" w:rsidP="00EF29A5">
      <w:pPr>
        <w:ind w:left="2880" w:hanging="720"/>
        <w:rPr>
          <w:rFonts w:ascii="Helvetica" w:hAnsi="Helvetica"/>
          <w:sz w:val="20"/>
          <w:szCs w:val="20"/>
        </w:rPr>
      </w:pPr>
      <w:proofErr w:type="gramStart"/>
      <w:r w:rsidRPr="00EF29A5">
        <w:rPr>
          <w:rFonts w:ascii="Helvetica" w:hAnsi="Helvetica"/>
          <w:sz w:val="20"/>
          <w:szCs w:val="20"/>
        </w:rPr>
        <w:t>a.</w:t>
      </w:r>
      <w:r w:rsidRPr="00EF29A5">
        <w:rPr>
          <w:rFonts w:ascii="Helvetica" w:hAnsi="Helvetica"/>
          <w:sz w:val="20"/>
          <w:szCs w:val="20"/>
        </w:rPr>
        <w:tab/>
        <w:t>Euclid</w:t>
      </w:r>
      <w:proofErr w:type="gramEnd"/>
      <w:r w:rsidRPr="00EF29A5">
        <w:rPr>
          <w:rFonts w:ascii="Helvetica" w:hAnsi="Helvetica"/>
          <w:sz w:val="20"/>
          <w:szCs w:val="20"/>
        </w:rPr>
        <w:t xml:space="preserve"> Chemical Company (The); Dural 452 Gel Epoxy  www.euclidchemical.com</w:t>
      </w:r>
      <w:r w:rsidR="0058149A" w:rsidRPr="0058149A">
        <w:rPr>
          <w:rFonts w:ascii="Helvetica" w:hAnsi="Helvetica"/>
          <w:sz w:val="20"/>
          <w:szCs w:val="20"/>
        </w:rPr>
        <w:t xml:space="preserve"> </w:t>
      </w:r>
    </w:p>
    <w:p w:rsidR="0058149A" w:rsidRPr="00324B6C" w:rsidRDefault="0058149A" w:rsidP="0058149A">
      <w:pPr>
        <w:ind w:left="720" w:hanging="720"/>
        <w:rPr>
          <w:rFonts w:ascii="Helvetica" w:hAnsi="Helvetica"/>
          <w:sz w:val="20"/>
          <w:szCs w:val="20"/>
        </w:rPr>
      </w:pPr>
    </w:p>
    <w:p w:rsidR="0058149A" w:rsidRPr="0058149A" w:rsidRDefault="0058149A" w:rsidP="0058149A">
      <w:pPr>
        <w:rPr>
          <w:rFonts w:ascii="Helvetica" w:hAnsi="Helvetica"/>
          <w:sz w:val="20"/>
          <w:szCs w:val="20"/>
        </w:rPr>
      </w:pPr>
      <w:r w:rsidRPr="0058149A">
        <w:rPr>
          <w:rFonts w:ascii="Helvetica" w:hAnsi="Helvetica"/>
          <w:sz w:val="20"/>
          <w:szCs w:val="20"/>
        </w:rPr>
        <w:t>PART 3</w:t>
      </w:r>
      <w:r w:rsidR="00401FD1">
        <w:rPr>
          <w:rFonts w:ascii="Helvetica" w:hAnsi="Helvetica"/>
          <w:sz w:val="20"/>
          <w:szCs w:val="20"/>
        </w:rPr>
        <w:tab/>
      </w:r>
      <w:r w:rsidRPr="0058149A">
        <w:rPr>
          <w:rFonts w:ascii="Helvetica" w:hAnsi="Helvetica"/>
          <w:sz w:val="20"/>
          <w:szCs w:val="20"/>
        </w:rPr>
        <w:tab/>
        <w:t>EXECUTION</w:t>
      </w:r>
    </w:p>
    <w:p w:rsidR="0058149A" w:rsidRPr="0058149A" w:rsidRDefault="0058149A" w:rsidP="0058149A">
      <w:pPr>
        <w:rPr>
          <w:rFonts w:ascii="Helvetica" w:hAnsi="Helvetica"/>
          <w:sz w:val="20"/>
          <w:szCs w:val="20"/>
        </w:rPr>
      </w:pPr>
      <w:bookmarkStart w:id="0" w:name="_GoBack"/>
      <w:bookmarkEnd w:id="0"/>
    </w:p>
    <w:p w:rsidR="0058149A" w:rsidRPr="0058149A" w:rsidRDefault="0058149A" w:rsidP="0058149A">
      <w:pPr>
        <w:rPr>
          <w:rFonts w:ascii="Helvetica" w:hAnsi="Helvetica"/>
          <w:sz w:val="20"/>
          <w:szCs w:val="20"/>
        </w:rPr>
      </w:pPr>
      <w:r w:rsidRPr="0058149A">
        <w:rPr>
          <w:rFonts w:ascii="Helvetica" w:hAnsi="Helvetica"/>
          <w:sz w:val="20"/>
          <w:szCs w:val="20"/>
        </w:rPr>
        <w:t>3</w:t>
      </w:r>
      <w:r w:rsidR="00267AD0">
        <w:rPr>
          <w:rFonts w:ascii="Helvetica" w:hAnsi="Helvetica"/>
          <w:sz w:val="20"/>
          <w:szCs w:val="20"/>
        </w:rPr>
        <w:t>.01</w:t>
      </w:r>
      <w:r w:rsidRPr="0058149A">
        <w:rPr>
          <w:rFonts w:ascii="Helvetica" w:hAnsi="Helvetica"/>
          <w:sz w:val="20"/>
          <w:szCs w:val="20"/>
        </w:rPr>
        <w:tab/>
        <w:t>SURFACE PREPARATION</w:t>
      </w:r>
    </w:p>
    <w:p w:rsidR="0058149A" w:rsidRPr="0058149A" w:rsidRDefault="0058149A" w:rsidP="0058149A">
      <w:pPr>
        <w:ind w:left="1440" w:hanging="720"/>
        <w:rPr>
          <w:rFonts w:ascii="Helvetica" w:hAnsi="Helvetica"/>
          <w:sz w:val="20"/>
          <w:szCs w:val="20"/>
        </w:rPr>
      </w:pPr>
    </w:p>
    <w:p w:rsidR="00DD7A01" w:rsidRDefault="00DD7A01" w:rsidP="00DD7A01">
      <w:pPr>
        <w:pStyle w:val="Default"/>
        <w:ind w:firstLine="720"/>
        <w:rPr>
          <w:rFonts w:ascii="Helvetica" w:hAnsi="Helvetica" w:cs="Times New Roman"/>
          <w:sz w:val="20"/>
          <w:szCs w:val="20"/>
        </w:rPr>
      </w:pPr>
      <w:r>
        <w:rPr>
          <w:rFonts w:ascii="Helvetica" w:hAnsi="Helvetica" w:cs="Times New Roman"/>
          <w:sz w:val="20"/>
          <w:szCs w:val="20"/>
        </w:rPr>
        <w:t>A.</w:t>
      </w:r>
      <w:r>
        <w:rPr>
          <w:rFonts w:ascii="Helvetica" w:hAnsi="Helvetica" w:cs="Times New Roman"/>
          <w:sz w:val="20"/>
          <w:szCs w:val="20"/>
        </w:rPr>
        <w:tab/>
      </w:r>
      <w:r w:rsidR="0058149A" w:rsidRPr="0058149A">
        <w:rPr>
          <w:rFonts w:ascii="Helvetica" w:hAnsi="Helvetica" w:cs="Times New Roman"/>
          <w:sz w:val="20"/>
          <w:szCs w:val="20"/>
        </w:rPr>
        <w:t>New concre</w:t>
      </w:r>
      <w:r w:rsidR="00C817E7">
        <w:rPr>
          <w:rFonts w:ascii="Helvetica" w:hAnsi="Helvetica" w:cs="Times New Roman"/>
          <w:sz w:val="20"/>
          <w:szCs w:val="20"/>
        </w:rPr>
        <w:t>te surfaces must be a minimum 28</w:t>
      </w:r>
      <w:r w:rsidR="0058149A" w:rsidRPr="0058149A">
        <w:rPr>
          <w:rFonts w:ascii="Helvetica" w:hAnsi="Helvetica" w:cs="Times New Roman"/>
          <w:sz w:val="20"/>
          <w:szCs w:val="20"/>
        </w:rPr>
        <w:t xml:space="preserve"> days old at time of application.</w:t>
      </w:r>
    </w:p>
    <w:p w:rsidR="00DD7A01" w:rsidRDefault="00DD7A01" w:rsidP="00DD7A01">
      <w:pPr>
        <w:pStyle w:val="Default"/>
        <w:rPr>
          <w:rFonts w:ascii="Helvetica" w:hAnsi="Helvetica" w:cs="Times New Roman"/>
          <w:sz w:val="20"/>
          <w:szCs w:val="20"/>
        </w:rPr>
      </w:pPr>
    </w:p>
    <w:p w:rsidR="00C72D70" w:rsidRDefault="00DD7A01" w:rsidP="00C72D70">
      <w:pPr>
        <w:pStyle w:val="Default"/>
        <w:ind w:left="1440" w:hanging="720"/>
        <w:rPr>
          <w:rFonts w:ascii="Helvetica" w:hAnsi="Helvetica" w:cs="Times New Roman"/>
          <w:sz w:val="20"/>
          <w:szCs w:val="20"/>
        </w:rPr>
      </w:pPr>
      <w:r>
        <w:rPr>
          <w:rFonts w:ascii="Helvetica" w:hAnsi="Helvetica" w:cs="Times New Roman"/>
          <w:sz w:val="20"/>
          <w:szCs w:val="20"/>
        </w:rPr>
        <w:t>B.</w:t>
      </w:r>
      <w:r>
        <w:rPr>
          <w:rFonts w:ascii="Helvetica" w:hAnsi="Helvetica" w:cs="Times New Roman"/>
          <w:sz w:val="20"/>
          <w:szCs w:val="20"/>
        </w:rPr>
        <w:tab/>
      </w:r>
      <w:r w:rsidR="00C72D70" w:rsidRPr="00C72D70">
        <w:rPr>
          <w:rFonts w:ascii="Helvetica" w:hAnsi="Helvetica" w:cs="Times New Roman"/>
          <w:sz w:val="20"/>
          <w:szCs w:val="20"/>
        </w:rPr>
        <w:t xml:space="preserve">Clean areas to receive Capping Adhesive of </w:t>
      </w:r>
      <w:r w:rsidR="009B1CC6">
        <w:rPr>
          <w:rFonts w:ascii="Helvetica" w:hAnsi="Helvetica" w:cs="Times New Roman"/>
          <w:sz w:val="20"/>
          <w:szCs w:val="20"/>
        </w:rPr>
        <w:t xml:space="preserve">laitance, </w:t>
      </w:r>
      <w:proofErr w:type="spellStart"/>
      <w:r w:rsidR="00C72D70">
        <w:rPr>
          <w:rFonts w:ascii="Helvetica" w:hAnsi="Helvetica" w:cs="Times New Roman"/>
          <w:sz w:val="20"/>
          <w:szCs w:val="20"/>
        </w:rPr>
        <w:t>loose</w:t>
      </w:r>
      <w:proofErr w:type="spellEnd"/>
      <w:r w:rsidR="00C72D70">
        <w:rPr>
          <w:rFonts w:ascii="Helvetica" w:hAnsi="Helvetica" w:cs="Times New Roman"/>
          <w:sz w:val="20"/>
          <w:szCs w:val="20"/>
        </w:rPr>
        <w:t xml:space="preserve"> or unsound materials, </w:t>
      </w:r>
      <w:r w:rsidR="00C72D70" w:rsidRPr="00C72D70">
        <w:rPr>
          <w:rFonts w:ascii="Helvetica" w:hAnsi="Helvetica" w:cs="Times New Roman"/>
          <w:sz w:val="20"/>
          <w:szCs w:val="20"/>
        </w:rPr>
        <w:t>oil, dirt, and other substances that would interfere with bond</w:t>
      </w:r>
      <w:r w:rsidR="00C72D70">
        <w:rPr>
          <w:rFonts w:ascii="Helvetica" w:hAnsi="Helvetica" w:cs="Times New Roman"/>
          <w:sz w:val="20"/>
          <w:szCs w:val="20"/>
        </w:rPr>
        <w:t xml:space="preserve">. </w:t>
      </w:r>
      <w:r w:rsidR="009B1CC6">
        <w:rPr>
          <w:rFonts w:ascii="Helvetica" w:hAnsi="Helvetica" w:cs="Times New Roman"/>
          <w:sz w:val="20"/>
          <w:szCs w:val="20"/>
        </w:rPr>
        <w:t>Mechanically abrade surface to receive Capping Adhesive as necessary to achieve a Concrete Surface Profile (CSP) of 2 to 5 per ICRI Guideline 310.2.</w:t>
      </w:r>
    </w:p>
    <w:p w:rsidR="00C72D70" w:rsidRDefault="00C72D70" w:rsidP="00C72D70">
      <w:pPr>
        <w:pStyle w:val="Default"/>
        <w:ind w:left="1440" w:hanging="720"/>
        <w:rPr>
          <w:rFonts w:ascii="Helvetica" w:hAnsi="Helvetica" w:cs="Times New Roman"/>
          <w:sz w:val="20"/>
          <w:szCs w:val="20"/>
        </w:rPr>
      </w:pPr>
    </w:p>
    <w:p w:rsidR="00C72D70" w:rsidRPr="00C72D70" w:rsidRDefault="00C72D70" w:rsidP="00C72D70">
      <w:pPr>
        <w:pStyle w:val="Default"/>
        <w:ind w:left="1440" w:hanging="720"/>
        <w:rPr>
          <w:rFonts w:ascii="Helvetica" w:hAnsi="Helvetica" w:cs="Times New Roman"/>
          <w:sz w:val="20"/>
          <w:szCs w:val="20"/>
        </w:rPr>
      </w:pPr>
      <w:r>
        <w:rPr>
          <w:rFonts w:ascii="Helvetica" w:hAnsi="Helvetica" w:cs="Times New Roman"/>
          <w:sz w:val="20"/>
          <w:szCs w:val="20"/>
        </w:rPr>
        <w:t>C.</w:t>
      </w:r>
      <w:r>
        <w:rPr>
          <w:rFonts w:ascii="Helvetica" w:hAnsi="Helvetica" w:cs="Times New Roman"/>
          <w:sz w:val="20"/>
          <w:szCs w:val="20"/>
        </w:rPr>
        <w:tab/>
        <w:t>C</w:t>
      </w:r>
      <w:r w:rsidRPr="00C72D70">
        <w:rPr>
          <w:rFonts w:ascii="Helvetica" w:hAnsi="Helvetica" w:cs="Times New Roman"/>
          <w:sz w:val="20"/>
          <w:szCs w:val="20"/>
        </w:rPr>
        <w:t>lean cracks with oil-free compressed air to remove loose particles</w:t>
      </w:r>
      <w:r>
        <w:rPr>
          <w:rFonts w:ascii="Helvetica" w:hAnsi="Helvetica" w:cs="Times New Roman"/>
          <w:sz w:val="20"/>
          <w:szCs w:val="20"/>
        </w:rPr>
        <w:t xml:space="preserve"> and any water</w:t>
      </w:r>
      <w:r w:rsidRPr="00C72D70">
        <w:rPr>
          <w:rFonts w:ascii="Helvetica" w:hAnsi="Helvetica" w:cs="Times New Roman"/>
          <w:sz w:val="20"/>
          <w:szCs w:val="20"/>
        </w:rPr>
        <w:t>.</w:t>
      </w:r>
    </w:p>
    <w:p w:rsidR="00C72D70" w:rsidRDefault="00C72D70" w:rsidP="00C72D70">
      <w:pPr>
        <w:pStyle w:val="Default"/>
        <w:ind w:left="1440" w:hanging="720"/>
        <w:rPr>
          <w:rFonts w:ascii="Helvetica" w:hAnsi="Helvetica" w:cs="Times New Roman"/>
          <w:sz w:val="20"/>
          <w:szCs w:val="20"/>
        </w:rPr>
      </w:pPr>
    </w:p>
    <w:p w:rsidR="00C72D70" w:rsidRPr="00C72D70" w:rsidRDefault="00C72D70" w:rsidP="00C72D70">
      <w:pPr>
        <w:pStyle w:val="Default"/>
        <w:ind w:left="1440" w:hanging="720"/>
        <w:rPr>
          <w:rFonts w:ascii="Helvetica" w:hAnsi="Helvetica" w:cs="Times New Roman"/>
          <w:sz w:val="20"/>
          <w:szCs w:val="20"/>
        </w:rPr>
      </w:pPr>
      <w:r>
        <w:rPr>
          <w:rFonts w:ascii="Helvetica" w:hAnsi="Helvetica" w:cs="Times New Roman"/>
          <w:sz w:val="20"/>
          <w:szCs w:val="20"/>
        </w:rPr>
        <w:t>D.</w:t>
      </w:r>
      <w:r>
        <w:rPr>
          <w:rFonts w:ascii="Helvetica" w:hAnsi="Helvetica" w:cs="Times New Roman"/>
          <w:sz w:val="20"/>
          <w:szCs w:val="20"/>
        </w:rPr>
        <w:tab/>
      </w:r>
      <w:r w:rsidRPr="00C72D70">
        <w:rPr>
          <w:rFonts w:ascii="Helvetica" w:hAnsi="Helvetica" w:cs="Times New Roman"/>
          <w:sz w:val="20"/>
          <w:szCs w:val="20"/>
        </w:rPr>
        <w:t xml:space="preserve">Place </w:t>
      </w:r>
      <w:r w:rsidR="00166F24" w:rsidRPr="00166F24">
        <w:rPr>
          <w:rFonts w:ascii="Helvetica" w:hAnsi="Helvetica" w:cs="Times New Roman"/>
          <w:sz w:val="20"/>
          <w:szCs w:val="20"/>
        </w:rPr>
        <w:t xml:space="preserve">one-way polyethylene valves or injection ports </w:t>
      </w:r>
      <w:r>
        <w:rPr>
          <w:rFonts w:ascii="Helvetica" w:hAnsi="Helvetica" w:cs="Times New Roman"/>
          <w:sz w:val="20"/>
          <w:szCs w:val="20"/>
        </w:rPr>
        <w:t>at</w:t>
      </w:r>
      <w:r w:rsidRPr="00C72D70">
        <w:rPr>
          <w:rFonts w:ascii="Helvetica" w:hAnsi="Helvetica" w:cs="Times New Roman"/>
          <w:sz w:val="20"/>
          <w:szCs w:val="20"/>
        </w:rPr>
        <w:t xml:space="preserve"> spacing no farther apart than thickness of</w:t>
      </w:r>
      <w:r>
        <w:rPr>
          <w:rFonts w:ascii="Helvetica" w:hAnsi="Helvetica" w:cs="Times New Roman"/>
          <w:sz w:val="20"/>
          <w:szCs w:val="20"/>
        </w:rPr>
        <w:t xml:space="preserve"> </w:t>
      </w:r>
      <w:r w:rsidRPr="00C72D70">
        <w:rPr>
          <w:rFonts w:ascii="Helvetica" w:hAnsi="Helvetica" w:cs="Times New Roman"/>
          <w:sz w:val="20"/>
          <w:szCs w:val="20"/>
        </w:rPr>
        <w:t xml:space="preserve">member being injected.  </w:t>
      </w:r>
      <w:r w:rsidR="00737681" w:rsidRPr="00737681">
        <w:rPr>
          <w:rFonts w:ascii="Helvetica" w:hAnsi="Helvetica" w:cs="Times New Roman"/>
          <w:sz w:val="20"/>
          <w:szCs w:val="20"/>
        </w:rPr>
        <w:t xml:space="preserve">Spacing of the port devices shall be as required to achieve travel of Epoxy </w:t>
      </w:r>
      <w:r w:rsidR="00737681">
        <w:rPr>
          <w:rFonts w:ascii="Helvetica" w:hAnsi="Helvetica" w:cs="Times New Roman"/>
          <w:sz w:val="20"/>
          <w:szCs w:val="20"/>
        </w:rPr>
        <w:t xml:space="preserve">Injection </w:t>
      </w:r>
      <w:r w:rsidR="00737681" w:rsidRPr="00737681">
        <w:rPr>
          <w:rFonts w:ascii="Helvetica" w:hAnsi="Helvetica" w:cs="Times New Roman"/>
          <w:sz w:val="20"/>
          <w:szCs w:val="20"/>
        </w:rPr>
        <w:t>Resin between ports and fill the cracks completely</w:t>
      </w:r>
      <w:r w:rsidR="00737681">
        <w:rPr>
          <w:rFonts w:ascii="Helvetica" w:hAnsi="Helvetica" w:cs="Times New Roman"/>
          <w:sz w:val="20"/>
          <w:szCs w:val="20"/>
        </w:rPr>
        <w:t>.</w:t>
      </w:r>
      <w:r w:rsidR="00737681" w:rsidRPr="00737681">
        <w:rPr>
          <w:rFonts w:ascii="Helvetica" w:hAnsi="Helvetica" w:cs="Times New Roman"/>
          <w:sz w:val="20"/>
          <w:szCs w:val="20"/>
        </w:rPr>
        <w:t xml:space="preserve"> </w:t>
      </w:r>
      <w:r w:rsidRPr="00C72D70">
        <w:rPr>
          <w:rFonts w:ascii="Helvetica" w:hAnsi="Helvetica" w:cs="Times New Roman"/>
          <w:sz w:val="20"/>
          <w:szCs w:val="20"/>
        </w:rPr>
        <w:t>Seal injection ports in place with capping adhesive.</w:t>
      </w:r>
      <w:r w:rsidR="00166F24">
        <w:rPr>
          <w:rFonts w:ascii="Helvetica" w:hAnsi="Helvetica" w:cs="Times New Roman"/>
          <w:sz w:val="20"/>
          <w:szCs w:val="20"/>
        </w:rPr>
        <w:t xml:space="preserve"> If concrete member being injected is exposed on multiple sides provide injection ports on opposite sides at staggered intervals.</w:t>
      </w:r>
    </w:p>
    <w:p w:rsidR="00C72D70" w:rsidRDefault="00C72D70" w:rsidP="00C72D70">
      <w:pPr>
        <w:pStyle w:val="Default"/>
        <w:ind w:left="1440" w:hanging="720"/>
        <w:rPr>
          <w:rFonts w:ascii="Helvetica" w:hAnsi="Helvetica" w:cs="Times New Roman"/>
          <w:sz w:val="20"/>
          <w:szCs w:val="20"/>
        </w:rPr>
      </w:pPr>
    </w:p>
    <w:p w:rsidR="00C72D70" w:rsidRPr="00C72D70" w:rsidRDefault="00C72D70" w:rsidP="00C72D70">
      <w:pPr>
        <w:pStyle w:val="Default"/>
        <w:ind w:left="1440" w:hanging="720"/>
        <w:rPr>
          <w:rFonts w:ascii="Helvetica" w:hAnsi="Helvetica" w:cs="Times New Roman"/>
          <w:sz w:val="20"/>
          <w:szCs w:val="20"/>
        </w:rPr>
      </w:pPr>
      <w:r>
        <w:rPr>
          <w:rFonts w:ascii="Helvetica" w:hAnsi="Helvetica" w:cs="Times New Roman"/>
          <w:sz w:val="20"/>
          <w:szCs w:val="20"/>
        </w:rPr>
        <w:t>E</w:t>
      </w:r>
      <w:r w:rsidRPr="00C72D70">
        <w:rPr>
          <w:rFonts w:ascii="Helvetica" w:hAnsi="Helvetica" w:cs="Times New Roman"/>
          <w:sz w:val="20"/>
          <w:szCs w:val="20"/>
        </w:rPr>
        <w:t xml:space="preserve">.  </w:t>
      </w:r>
      <w:r>
        <w:rPr>
          <w:rFonts w:ascii="Helvetica" w:hAnsi="Helvetica" w:cs="Times New Roman"/>
          <w:sz w:val="20"/>
          <w:szCs w:val="20"/>
        </w:rPr>
        <w:tab/>
      </w:r>
      <w:r w:rsidRPr="00C72D70">
        <w:rPr>
          <w:rFonts w:ascii="Helvetica" w:hAnsi="Helvetica" w:cs="Times New Roman"/>
          <w:sz w:val="20"/>
          <w:szCs w:val="20"/>
        </w:rPr>
        <w:t>Seal cracks at exposed surfaces with a ribbon of Capping Adhesive at least 1/4 inch (6 mm) thick by 1 inch</w:t>
      </w:r>
      <w:r>
        <w:rPr>
          <w:rFonts w:ascii="Helvetica" w:hAnsi="Helvetica" w:cs="Times New Roman"/>
          <w:sz w:val="20"/>
          <w:szCs w:val="20"/>
        </w:rPr>
        <w:t xml:space="preserve"> </w:t>
      </w:r>
      <w:r w:rsidRPr="00C72D70">
        <w:rPr>
          <w:rFonts w:ascii="Helvetica" w:hAnsi="Helvetica" w:cs="Times New Roman"/>
          <w:sz w:val="20"/>
          <w:szCs w:val="20"/>
        </w:rPr>
        <w:t>(25 mm) wider than crack.</w:t>
      </w:r>
    </w:p>
    <w:p w:rsidR="00C72D70" w:rsidRDefault="00C72D70" w:rsidP="00C72D70">
      <w:pPr>
        <w:pStyle w:val="Default"/>
        <w:ind w:left="1440" w:hanging="720"/>
        <w:rPr>
          <w:rFonts w:ascii="Helvetica" w:hAnsi="Helvetica" w:cs="Times New Roman"/>
          <w:sz w:val="20"/>
          <w:szCs w:val="20"/>
        </w:rPr>
      </w:pPr>
    </w:p>
    <w:p w:rsidR="00C72D70" w:rsidRDefault="00C72D70" w:rsidP="00C72D70">
      <w:pPr>
        <w:pStyle w:val="Default"/>
        <w:rPr>
          <w:rFonts w:ascii="Helvetica" w:hAnsi="Helvetica" w:cs="Times New Roman"/>
          <w:sz w:val="20"/>
          <w:szCs w:val="20"/>
        </w:rPr>
      </w:pPr>
      <w:r>
        <w:rPr>
          <w:rFonts w:ascii="Helvetica" w:hAnsi="Helvetica" w:cs="Times New Roman"/>
          <w:sz w:val="20"/>
          <w:szCs w:val="20"/>
        </w:rPr>
        <w:t>3.02</w:t>
      </w:r>
      <w:r>
        <w:rPr>
          <w:rFonts w:ascii="Helvetica" w:hAnsi="Helvetica" w:cs="Times New Roman"/>
          <w:sz w:val="20"/>
          <w:szCs w:val="20"/>
        </w:rPr>
        <w:tab/>
        <w:t>EPOXY INJECTION</w:t>
      </w:r>
    </w:p>
    <w:p w:rsidR="00C72D70" w:rsidRDefault="00C72D70" w:rsidP="00C72D70">
      <w:pPr>
        <w:pStyle w:val="Default"/>
        <w:ind w:left="1440" w:hanging="720"/>
        <w:rPr>
          <w:rFonts w:ascii="Helvetica" w:hAnsi="Helvetica" w:cs="Times New Roman"/>
          <w:sz w:val="20"/>
          <w:szCs w:val="20"/>
        </w:rPr>
      </w:pPr>
    </w:p>
    <w:p w:rsidR="00166F24" w:rsidRDefault="00166F24" w:rsidP="00C72D70">
      <w:pPr>
        <w:pStyle w:val="Default"/>
        <w:ind w:left="1440" w:hanging="720"/>
        <w:rPr>
          <w:rFonts w:ascii="Helvetica" w:hAnsi="Helvetica" w:cs="Times New Roman"/>
          <w:sz w:val="20"/>
          <w:szCs w:val="20"/>
        </w:rPr>
      </w:pPr>
      <w:r>
        <w:rPr>
          <w:rFonts w:ascii="Helvetica" w:hAnsi="Helvetica" w:cs="Times New Roman"/>
          <w:sz w:val="20"/>
          <w:szCs w:val="20"/>
        </w:rPr>
        <w:t>A.</w:t>
      </w:r>
      <w:r>
        <w:rPr>
          <w:rFonts w:ascii="Helvetica" w:hAnsi="Helvetica" w:cs="Times New Roman"/>
          <w:sz w:val="20"/>
          <w:szCs w:val="20"/>
        </w:rPr>
        <w:tab/>
        <w:t>Dispense Epoxy Injection Resin under constant pressure as required to achieve maximum filling and penetration of crack without air voids.</w:t>
      </w:r>
    </w:p>
    <w:p w:rsidR="00166F24" w:rsidRDefault="00166F24" w:rsidP="00C72D70">
      <w:pPr>
        <w:pStyle w:val="Default"/>
        <w:ind w:left="1440" w:hanging="720"/>
        <w:rPr>
          <w:rFonts w:ascii="Helvetica" w:hAnsi="Helvetica" w:cs="Times New Roman"/>
          <w:sz w:val="20"/>
          <w:szCs w:val="20"/>
        </w:rPr>
      </w:pPr>
    </w:p>
    <w:p w:rsidR="00116706" w:rsidRDefault="00166F24" w:rsidP="00C72D70">
      <w:pPr>
        <w:pStyle w:val="Default"/>
        <w:ind w:left="1440" w:hanging="720"/>
        <w:rPr>
          <w:rFonts w:ascii="Helvetica" w:hAnsi="Helvetica" w:cs="Times New Roman"/>
          <w:sz w:val="20"/>
          <w:szCs w:val="20"/>
        </w:rPr>
      </w:pPr>
      <w:r>
        <w:rPr>
          <w:rFonts w:ascii="Helvetica" w:hAnsi="Helvetica" w:cs="Times New Roman"/>
          <w:sz w:val="20"/>
          <w:szCs w:val="20"/>
        </w:rPr>
        <w:t>B</w:t>
      </w:r>
      <w:r w:rsidR="00C72D70" w:rsidRPr="00C72D70">
        <w:rPr>
          <w:rFonts w:ascii="Helvetica" w:hAnsi="Helvetica" w:cs="Times New Roman"/>
          <w:sz w:val="20"/>
          <w:szCs w:val="20"/>
        </w:rPr>
        <w:t xml:space="preserve">.  </w:t>
      </w:r>
      <w:r w:rsidR="00C72D70">
        <w:rPr>
          <w:rFonts w:ascii="Helvetica" w:hAnsi="Helvetica" w:cs="Times New Roman"/>
          <w:sz w:val="20"/>
          <w:szCs w:val="20"/>
        </w:rPr>
        <w:tab/>
      </w:r>
      <w:r w:rsidR="00C72D70" w:rsidRPr="00C72D70">
        <w:rPr>
          <w:rFonts w:ascii="Helvetica" w:hAnsi="Helvetica" w:cs="Times New Roman"/>
          <w:sz w:val="20"/>
          <w:szCs w:val="20"/>
        </w:rPr>
        <w:t>Begin at widest part</w:t>
      </w:r>
      <w:r w:rsidR="00116706">
        <w:rPr>
          <w:rFonts w:ascii="Helvetica" w:hAnsi="Helvetica" w:cs="Times New Roman"/>
          <w:sz w:val="20"/>
          <w:szCs w:val="20"/>
        </w:rPr>
        <w:t>(s)</w:t>
      </w:r>
      <w:r w:rsidR="00C72D70" w:rsidRPr="00C72D70">
        <w:rPr>
          <w:rFonts w:ascii="Helvetica" w:hAnsi="Helvetica" w:cs="Times New Roman"/>
          <w:sz w:val="20"/>
          <w:szCs w:val="20"/>
        </w:rPr>
        <w:t xml:space="preserve"> of crack and work toward narrower parts</w:t>
      </w:r>
      <w:r w:rsidR="00116706">
        <w:rPr>
          <w:rFonts w:ascii="Helvetica" w:hAnsi="Helvetica" w:cs="Times New Roman"/>
          <w:sz w:val="20"/>
          <w:szCs w:val="20"/>
        </w:rPr>
        <w:t xml:space="preserve">. </w:t>
      </w:r>
    </w:p>
    <w:p w:rsidR="00116706" w:rsidRDefault="00116706" w:rsidP="00C72D70">
      <w:pPr>
        <w:pStyle w:val="Default"/>
        <w:ind w:left="1440" w:hanging="720"/>
        <w:rPr>
          <w:rFonts w:ascii="Helvetica" w:hAnsi="Helvetica" w:cs="Times New Roman"/>
          <w:sz w:val="20"/>
          <w:szCs w:val="20"/>
        </w:rPr>
      </w:pPr>
    </w:p>
    <w:p w:rsidR="00C72D70" w:rsidRPr="00C72D70" w:rsidRDefault="00166F24" w:rsidP="00C72D70">
      <w:pPr>
        <w:pStyle w:val="Default"/>
        <w:ind w:left="1440" w:hanging="720"/>
        <w:rPr>
          <w:rFonts w:ascii="Helvetica" w:hAnsi="Helvetica" w:cs="Times New Roman"/>
          <w:sz w:val="20"/>
          <w:szCs w:val="20"/>
        </w:rPr>
      </w:pPr>
      <w:r>
        <w:rPr>
          <w:rFonts w:ascii="Helvetica" w:hAnsi="Helvetica" w:cs="Times New Roman"/>
          <w:sz w:val="20"/>
          <w:szCs w:val="20"/>
        </w:rPr>
        <w:t>C</w:t>
      </w:r>
      <w:r w:rsidR="00116706">
        <w:rPr>
          <w:rFonts w:ascii="Helvetica" w:hAnsi="Helvetica" w:cs="Times New Roman"/>
          <w:sz w:val="20"/>
          <w:szCs w:val="20"/>
        </w:rPr>
        <w:t>.</w:t>
      </w:r>
      <w:r w:rsidR="00116706">
        <w:rPr>
          <w:rFonts w:ascii="Helvetica" w:hAnsi="Helvetica" w:cs="Times New Roman"/>
          <w:sz w:val="20"/>
          <w:szCs w:val="20"/>
        </w:rPr>
        <w:tab/>
        <w:t xml:space="preserve">When adjacent ports extrude Epoxy Injection Resin cap and </w:t>
      </w:r>
      <w:r w:rsidR="00317EBA">
        <w:rPr>
          <w:rFonts w:ascii="Helvetica" w:hAnsi="Helvetica" w:cs="Times New Roman"/>
          <w:sz w:val="20"/>
          <w:szCs w:val="20"/>
        </w:rPr>
        <w:t>continue injecting to refusal. C</w:t>
      </w:r>
      <w:r w:rsidR="00C72D70" w:rsidRPr="00C72D70">
        <w:rPr>
          <w:rFonts w:ascii="Helvetica" w:hAnsi="Helvetica" w:cs="Times New Roman"/>
          <w:sz w:val="20"/>
          <w:szCs w:val="20"/>
        </w:rPr>
        <w:t>ap injected port</w:t>
      </w:r>
      <w:r w:rsidR="00317EBA">
        <w:rPr>
          <w:rFonts w:ascii="Helvetica" w:hAnsi="Helvetica" w:cs="Times New Roman"/>
          <w:sz w:val="20"/>
          <w:szCs w:val="20"/>
        </w:rPr>
        <w:t xml:space="preserve">(s) and </w:t>
      </w:r>
      <w:r w:rsidR="00C72D70" w:rsidRPr="00C72D70">
        <w:rPr>
          <w:rFonts w:ascii="Helvetica" w:hAnsi="Helvetica" w:cs="Times New Roman"/>
          <w:sz w:val="20"/>
          <w:szCs w:val="20"/>
        </w:rPr>
        <w:t>inject through adjacent ports until crack is filled.</w:t>
      </w:r>
    </w:p>
    <w:p w:rsidR="00116706" w:rsidRDefault="00116706" w:rsidP="00C72D70">
      <w:pPr>
        <w:pStyle w:val="Default"/>
        <w:ind w:left="1440" w:hanging="720"/>
        <w:rPr>
          <w:rFonts w:ascii="Helvetica" w:hAnsi="Helvetica" w:cs="Times New Roman"/>
          <w:sz w:val="20"/>
          <w:szCs w:val="20"/>
        </w:rPr>
      </w:pPr>
    </w:p>
    <w:p w:rsidR="0058149A" w:rsidRDefault="00166F24" w:rsidP="00C72D70">
      <w:pPr>
        <w:pStyle w:val="Default"/>
        <w:ind w:left="1440" w:hanging="720"/>
        <w:rPr>
          <w:rFonts w:ascii="Helvetica" w:hAnsi="Helvetica" w:cs="Times New Roman"/>
          <w:sz w:val="20"/>
          <w:szCs w:val="20"/>
        </w:rPr>
      </w:pPr>
      <w:r>
        <w:rPr>
          <w:rFonts w:ascii="Helvetica" w:hAnsi="Helvetica" w:cs="Times New Roman"/>
          <w:sz w:val="20"/>
          <w:szCs w:val="20"/>
        </w:rPr>
        <w:t>D</w:t>
      </w:r>
      <w:r w:rsidR="00116706">
        <w:rPr>
          <w:rFonts w:ascii="Helvetica" w:hAnsi="Helvetica" w:cs="Times New Roman"/>
          <w:sz w:val="20"/>
          <w:szCs w:val="20"/>
        </w:rPr>
        <w:t>.</w:t>
      </w:r>
      <w:r w:rsidR="00116706">
        <w:rPr>
          <w:rFonts w:ascii="Helvetica" w:hAnsi="Helvetica" w:cs="Times New Roman"/>
          <w:sz w:val="20"/>
          <w:szCs w:val="20"/>
        </w:rPr>
        <w:tab/>
      </w:r>
      <w:r w:rsidR="00C72D70" w:rsidRPr="00C72D70">
        <w:rPr>
          <w:rFonts w:ascii="Helvetica" w:hAnsi="Helvetica" w:cs="Times New Roman"/>
          <w:sz w:val="20"/>
          <w:szCs w:val="20"/>
        </w:rPr>
        <w:t>After epoxy adhesive has set, remove injection ports and grind surfaces smooth.</w:t>
      </w:r>
      <w:r w:rsidR="0058149A" w:rsidRPr="0058149A">
        <w:rPr>
          <w:rFonts w:ascii="Helvetica" w:hAnsi="Helvetica" w:cs="Times New Roman"/>
          <w:sz w:val="20"/>
          <w:szCs w:val="20"/>
        </w:rPr>
        <w:t xml:space="preserve"> </w:t>
      </w:r>
    </w:p>
    <w:p w:rsidR="00267AD0" w:rsidRDefault="00267AD0" w:rsidP="00267AD0">
      <w:pPr>
        <w:ind w:left="2160" w:right="-180" w:hanging="720"/>
        <w:rPr>
          <w:rFonts w:ascii="Helvetica" w:hAnsi="Helvetica"/>
          <w:sz w:val="20"/>
          <w:szCs w:val="20"/>
        </w:rPr>
      </w:pPr>
    </w:p>
    <w:p w:rsidR="00CF3A17" w:rsidRPr="0058149A" w:rsidRDefault="00267AD0" w:rsidP="00F5422E">
      <w:pPr>
        <w:ind w:left="-180" w:right="-180"/>
        <w:rPr>
          <w:rFonts w:ascii="Helvetica" w:hAnsi="Helvetica"/>
          <w:sz w:val="20"/>
          <w:szCs w:val="20"/>
        </w:rPr>
      </w:pPr>
      <w:r>
        <w:rPr>
          <w:rFonts w:ascii="Helvetica" w:hAnsi="Helvetica"/>
          <w:sz w:val="20"/>
          <w:szCs w:val="20"/>
        </w:rPr>
        <w:t>END OF SECTION</w:t>
      </w:r>
    </w:p>
    <w:sectPr w:rsidR="00CF3A17" w:rsidRPr="0058149A" w:rsidSect="0000081A">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E83" w:rsidRDefault="006E7E83">
      <w:r>
        <w:separator/>
      </w:r>
    </w:p>
  </w:endnote>
  <w:endnote w:type="continuationSeparator" w:id="0">
    <w:p w:rsidR="006E7E83" w:rsidRDefault="006E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wis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60615657"/>
      <w:docPartObj>
        <w:docPartGallery w:val="Page Numbers (Bottom of Page)"/>
        <w:docPartUnique/>
      </w:docPartObj>
    </w:sdtPr>
    <w:sdtEndPr>
      <w:rPr>
        <w:noProof/>
      </w:rPr>
    </w:sdtEndPr>
    <w:sdtContent>
      <w:p w:rsidR="00E61EA9" w:rsidRPr="00E61EA9" w:rsidRDefault="00E61EA9">
        <w:pPr>
          <w:pStyle w:val="Footer"/>
          <w:jc w:val="center"/>
          <w:rPr>
            <w:rFonts w:ascii="Arial" w:hAnsi="Arial" w:cs="Arial"/>
            <w:sz w:val="20"/>
            <w:szCs w:val="20"/>
          </w:rPr>
        </w:pPr>
        <w:r w:rsidRPr="00E61EA9">
          <w:rPr>
            <w:rFonts w:ascii="Arial" w:hAnsi="Arial" w:cs="Arial"/>
            <w:sz w:val="20"/>
            <w:szCs w:val="20"/>
          </w:rPr>
          <w:t xml:space="preserve">03 64 00 </w:t>
        </w:r>
        <w:r w:rsidRPr="00E61EA9">
          <w:rPr>
            <w:rFonts w:ascii="Arial" w:hAnsi="Arial" w:cs="Arial"/>
            <w:sz w:val="20"/>
            <w:szCs w:val="20"/>
          </w:rPr>
          <w:fldChar w:fldCharType="begin"/>
        </w:r>
        <w:r w:rsidRPr="00E61EA9">
          <w:rPr>
            <w:rFonts w:ascii="Arial" w:hAnsi="Arial" w:cs="Arial"/>
            <w:sz w:val="20"/>
            <w:szCs w:val="20"/>
          </w:rPr>
          <w:instrText xml:space="preserve"> PAGE   \* MERGEFORMAT </w:instrText>
        </w:r>
        <w:r w:rsidRPr="00E61EA9">
          <w:rPr>
            <w:rFonts w:ascii="Arial" w:hAnsi="Arial" w:cs="Arial"/>
            <w:sz w:val="20"/>
            <w:szCs w:val="20"/>
          </w:rPr>
          <w:fldChar w:fldCharType="separate"/>
        </w:r>
        <w:r w:rsidR="00324B6C">
          <w:rPr>
            <w:rFonts w:ascii="Arial" w:hAnsi="Arial" w:cs="Arial"/>
            <w:noProof/>
            <w:sz w:val="20"/>
            <w:szCs w:val="20"/>
          </w:rPr>
          <w:t>1</w:t>
        </w:r>
        <w:r w:rsidRPr="00E61EA9">
          <w:rPr>
            <w:rFonts w:ascii="Arial" w:hAnsi="Arial" w:cs="Arial"/>
            <w:noProof/>
            <w:sz w:val="20"/>
            <w:szCs w:val="20"/>
          </w:rPr>
          <w:fldChar w:fldCharType="end"/>
        </w:r>
      </w:p>
    </w:sdtContent>
  </w:sdt>
  <w:p w:rsidR="002766BC" w:rsidRPr="00E61EA9" w:rsidRDefault="00E61EA9" w:rsidP="00B606DB">
    <w:pPr>
      <w:pStyle w:val="Footer"/>
      <w:tabs>
        <w:tab w:val="clear" w:pos="4320"/>
        <w:tab w:val="clear" w:pos="8640"/>
        <w:tab w:val="left" w:pos="1800"/>
      </w:tabs>
      <w:ind w:left="-1080"/>
      <w:rPr>
        <w:rFonts w:ascii="Arial" w:hAnsi="Arial" w:cs="Arial"/>
        <w:sz w:val="16"/>
        <w:szCs w:val="16"/>
      </w:rPr>
    </w:pPr>
    <w:r w:rsidRPr="00E61EA9">
      <w:rPr>
        <w:rFonts w:ascii="Arial" w:hAnsi="Arial" w:cs="Arial"/>
        <w:sz w:val="16"/>
        <w:szCs w:val="16"/>
      </w:rPr>
      <w:t>AUG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E83" w:rsidRDefault="006E7E83">
      <w:r>
        <w:separator/>
      </w:r>
    </w:p>
  </w:footnote>
  <w:footnote w:type="continuationSeparator" w:id="0">
    <w:p w:rsidR="006E7E83" w:rsidRDefault="006E7E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6E7E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6C5D30" w:rsidP="00F61B32">
    <w:pPr>
      <w:pStyle w:val="Header"/>
      <w:tabs>
        <w:tab w:val="clear" w:pos="4320"/>
        <w:tab w:val="clear" w:pos="8640"/>
      </w:tabs>
      <w:ind w:left="-270"/>
      <w:jc w:val="center"/>
      <w:rPr>
        <w:rFonts w:ascii="Helvetica" w:hAnsi="Helvetica"/>
        <w:color w:val="808080"/>
        <w:sz w:val="18"/>
        <w:szCs w:val="18"/>
      </w:rPr>
    </w:pPr>
    <w:r>
      <w:rPr>
        <w:rFonts w:ascii="Helvetica" w:hAnsi="Helvetica"/>
        <w:b/>
        <w:noProof/>
      </w:rPr>
      <w:drawing>
        <wp:anchor distT="0" distB="0" distL="114300" distR="114300" simplePos="0" relativeHeight="251662848" behindDoc="1" locked="0" layoutInCell="1" allowOverlap="1" wp14:anchorId="408619AE" wp14:editId="7394069E">
          <wp:simplePos x="0" y="0"/>
          <wp:positionH relativeFrom="column">
            <wp:posOffset>-913079</wp:posOffset>
          </wp:positionH>
          <wp:positionV relativeFrom="paragraph">
            <wp:posOffset>-234569</wp:posOffset>
          </wp:positionV>
          <wp:extent cx="7772400" cy="10299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6E7E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2C0" w:rsidRPr="007402C0" w:rsidRDefault="006E7E83" w:rsidP="007402C0">
    <w:pPr>
      <w:pStyle w:val="Header"/>
    </w:pPr>
    <w:r>
      <w:rPr>
        <w:rFonts w:ascii="Arial" w:hAnsi="Arial" w:cs="Arial"/>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72" type="#_x0000_t75" style="position:absolute;margin-left:-72.35pt;margin-top:-72.5pt;width:612pt;height:792.25pt;z-index:-251657728;mso-position-horizontal-relative:margin;mso-position-vertical-relative:margin" o:allowincell="f">
          <v:imagedata r:id="rId1" o:title="Digital_Letterhead_FOOTER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4C32EAE"/>
    <w:multiLevelType w:val="hybridMultilevel"/>
    <w:tmpl w:val="C7A495FC"/>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68118D1"/>
    <w:multiLevelType w:val="hybridMultilevel"/>
    <w:tmpl w:val="7D60398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8">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0EB6FBB"/>
    <w:multiLevelType w:val="hybridMultilevel"/>
    <w:tmpl w:val="7772C514"/>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3">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7C94747"/>
    <w:multiLevelType w:val="hybridMultilevel"/>
    <w:tmpl w:val="52BC5C3A"/>
    <w:lvl w:ilvl="0" w:tplc="B366DC7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22">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6"/>
  </w:num>
  <w:num w:numId="2">
    <w:abstractNumId w:val="22"/>
  </w:num>
  <w:num w:numId="3">
    <w:abstractNumId w:val="12"/>
  </w:num>
  <w:num w:numId="4">
    <w:abstractNumId w:val="19"/>
  </w:num>
  <w:num w:numId="5">
    <w:abstractNumId w:val="4"/>
  </w:num>
  <w:num w:numId="6">
    <w:abstractNumId w:val="1"/>
  </w:num>
  <w:num w:numId="7">
    <w:abstractNumId w:val="5"/>
  </w:num>
  <w:num w:numId="8">
    <w:abstractNumId w:val="21"/>
  </w:num>
  <w:num w:numId="9">
    <w:abstractNumId w:val="0"/>
  </w:num>
  <w:num w:numId="10">
    <w:abstractNumId w:val="17"/>
  </w:num>
  <w:num w:numId="11">
    <w:abstractNumId w:val="8"/>
  </w:num>
  <w:num w:numId="12">
    <w:abstractNumId w:val="7"/>
  </w:num>
  <w:num w:numId="13">
    <w:abstractNumId w:val="9"/>
  </w:num>
  <w:num w:numId="14">
    <w:abstractNumId w:val="15"/>
  </w:num>
  <w:num w:numId="15">
    <w:abstractNumId w:val="6"/>
  </w:num>
  <w:num w:numId="16">
    <w:abstractNumId w:val="18"/>
  </w:num>
  <w:num w:numId="17">
    <w:abstractNumId w:val="14"/>
  </w:num>
  <w:num w:numId="18">
    <w:abstractNumId w:val="10"/>
  </w:num>
  <w:num w:numId="19">
    <w:abstractNumId w:val="13"/>
  </w:num>
  <w:num w:numId="20">
    <w:abstractNumId w:val="11"/>
  </w:num>
  <w:num w:numId="21">
    <w:abstractNumId w:val="2"/>
  </w:num>
  <w:num w:numId="22">
    <w:abstractNumId w:val="2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D9"/>
    <w:rsid w:val="0000081A"/>
    <w:rsid w:val="00012095"/>
    <w:rsid w:val="00012104"/>
    <w:rsid w:val="000409C3"/>
    <w:rsid w:val="00044876"/>
    <w:rsid w:val="000646EE"/>
    <w:rsid w:val="00091FEE"/>
    <w:rsid w:val="000956FC"/>
    <w:rsid w:val="00096472"/>
    <w:rsid w:val="000B2178"/>
    <w:rsid w:val="000D3E8E"/>
    <w:rsid w:val="000D41FD"/>
    <w:rsid w:val="000E5AB5"/>
    <w:rsid w:val="00104B13"/>
    <w:rsid w:val="0010539E"/>
    <w:rsid w:val="00105836"/>
    <w:rsid w:val="001059C5"/>
    <w:rsid w:val="00116706"/>
    <w:rsid w:val="00142DB6"/>
    <w:rsid w:val="001532F2"/>
    <w:rsid w:val="00166075"/>
    <w:rsid w:val="00166F24"/>
    <w:rsid w:val="001759DF"/>
    <w:rsid w:val="00193F92"/>
    <w:rsid w:val="001A404A"/>
    <w:rsid w:val="001C6E84"/>
    <w:rsid w:val="001D5CA3"/>
    <w:rsid w:val="001F32D2"/>
    <w:rsid w:val="001F34CC"/>
    <w:rsid w:val="00206E10"/>
    <w:rsid w:val="002175E6"/>
    <w:rsid w:val="00265F17"/>
    <w:rsid w:val="00267AD0"/>
    <w:rsid w:val="00274B03"/>
    <w:rsid w:val="00275BD2"/>
    <w:rsid w:val="002766BC"/>
    <w:rsid w:val="0029048B"/>
    <w:rsid w:val="002D64B0"/>
    <w:rsid w:val="002E3780"/>
    <w:rsid w:val="002E6938"/>
    <w:rsid w:val="00317EBA"/>
    <w:rsid w:val="00324B6C"/>
    <w:rsid w:val="003319C1"/>
    <w:rsid w:val="00364105"/>
    <w:rsid w:val="00380F81"/>
    <w:rsid w:val="00386BC4"/>
    <w:rsid w:val="0039711C"/>
    <w:rsid w:val="003A1726"/>
    <w:rsid w:val="003D0CB8"/>
    <w:rsid w:val="003D2D40"/>
    <w:rsid w:val="003E7EDE"/>
    <w:rsid w:val="00401FD1"/>
    <w:rsid w:val="004235D3"/>
    <w:rsid w:val="00443692"/>
    <w:rsid w:val="00444858"/>
    <w:rsid w:val="00452A3D"/>
    <w:rsid w:val="00470E31"/>
    <w:rsid w:val="004945AB"/>
    <w:rsid w:val="004A345B"/>
    <w:rsid w:val="004B2CAE"/>
    <w:rsid w:val="004D1C4E"/>
    <w:rsid w:val="004E6C26"/>
    <w:rsid w:val="00513B58"/>
    <w:rsid w:val="00527300"/>
    <w:rsid w:val="005332FF"/>
    <w:rsid w:val="00543B41"/>
    <w:rsid w:val="0055387C"/>
    <w:rsid w:val="0055393A"/>
    <w:rsid w:val="0055413F"/>
    <w:rsid w:val="00554AB3"/>
    <w:rsid w:val="0056106B"/>
    <w:rsid w:val="00576ED8"/>
    <w:rsid w:val="0058149A"/>
    <w:rsid w:val="005A5116"/>
    <w:rsid w:val="005A5C99"/>
    <w:rsid w:val="005D39DF"/>
    <w:rsid w:val="005D6DAA"/>
    <w:rsid w:val="005F4C54"/>
    <w:rsid w:val="0061077D"/>
    <w:rsid w:val="00635978"/>
    <w:rsid w:val="00642A21"/>
    <w:rsid w:val="00652AD6"/>
    <w:rsid w:val="00671E12"/>
    <w:rsid w:val="00672121"/>
    <w:rsid w:val="00676772"/>
    <w:rsid w:val="00690157"/>
    <w:rsid w:val="006C4DE2"/>
    <w:rsid w:val="006C5D30"/>
    <w:rsid w:val="006E7E83"/>
    <w:rsid w:val="0070006D"/>
    <w:rsid w:val="00703770"/>
    <w:rsid w:val="007350D6"/>
    <w:rsid w:val="00737681"/>
    <w:rsid w:val="007402C0"/>
    <w:rsid w:val="007469E2"/>
    <w:rsid w:val="00755167"/>
    <w:rsid w:val="00757DD0"/>
    <w:rsid w:val="007807DF"/>
    <w:rsid w:val="007858FF"/>
    <w:rsid w:val="00787B80"/>
    <w:rsid w:val="00791F3D"/>
    <w:rsid w:val="0079251A"/>
    <w:rsid w:val="007E00E9"/>
    <w:rsid w:val="00803A92"/>
    <w:rsid w:val="00855D46"/>
    <w:rsid w:val="008866E9"/>
    <w:rsid w:val="008D24DB"/>
    <w:rsid w:val="008E77EE"/>
    <w:rsid w:val="00955425"/>
    <w:rsid w:val="00956720"/>
    <w:rsid w:val="009B1CC6"/>
    <w:rsid w:val="009C2364"/>
    <w:rsid w:val="009D6F43"/>
    <w:rsid w:val="009F0489"/>
    <w:rsid w:val="00A35E4A"/>
    <w:rsid w:val="00A70525"/>
    <w:rsid w:val="00A7329A"/>
    <w:rsid w:val="00A96DA9"/>
    <w:rsid w:val="00AC2D20"/>
    <w:rsid w:val="00AD2988"/>
    <w:rsid w:val="00AE2032"/>
    <w:rsid w:val="00AE6310"/>
    <w:rsid w:val="00B2663A"/>
    <w:rsid w:val="00B36F4D"/>
    <w:rsid w:val="00B525B9"/>
    <w:rsid w:val="00B606DB"/>
    <w:rsid w:val="00B61909"/>
    <w:rsid w:val="00B95DD1"/>
    <w:rsid w:val="00BA2FED"/>
    <w:rsid w:val="00BA53E2"/>
    <w:rsid w:val="00BA6550"/>
    <w:rsid w:val="00BC4BBE"/>
    <w:rsid w:val="00BF6AB0"/>
    <w:rsid w:val="00BF6EC0"/>
    <w:rsid w:val="00C05F98"/>
    <w:rsid w:val="00C12A8B"/>
    <w:rsid w:val="00C1629D"/>
    <w:rsid w:val="00C3160A"/>
    <w:rsid w:val="00C53981"/>
    <w:rsid w:val="00C62BC0"/>
    <w:rsid w:val="00C72D70"/>
    <w:rsid w:val="00C73D39"/>
    <w:rsid w:val="00C7739C"/>
    <w:rsid w:val="00C77556"/>
    <w:rsid w:val="00C817E7"/>
    <w:rsid w:val="00CB6A08"/>
    <w:rsid w:val="00CD39B7"/>
    <w:rsid w:val="00CF3A17"/>
    <w:rsid w:val="00D008C6"/>
    <w:rsid w:val="00D37AFB"/>
    <w:rsid w:val="00D538EB"/>
    <w:rsid w:val="00D808D9"/>
    <w:rsid w:val="00DB01D0"/>
    <w:rsid w:val="00DC1BBF"/>
    <w:rsid w:val="00DC45BC"/>
    <w:rsid w:val="00DD1B6F"/>
    <w:rsid w:val="00DD7A01"/>
    <w:rsid w:val="00E251FB"/>
    <w:rsid w:val="00E31B8D"/>
    <w:rsid w:val="00E323FD"/>
    <w:rsid w:val="00E50DF0"/>
    <w:rsid w:val="00E57409"/>
    <w:rsid w:val="00E61EA9"/>
    <w:rsid w:val="00E662D3"/>
    <w:rsid w:val="00E765B1"/>
    <w:rsid w:val="00E77794"/>
    <w:rsid w:val="00E87799"/>
    <w:rsid w:val="00E92252"/>
    <w:rsid w:val="00E97826"/>
    <w:rsid w:val="00EF29A5"/>
    <w:rsid w:val="00EF6430"/>
    <w:rsid w:val="00F5422E"/>
    <w:rsid w:val="00F61B32"/>
    <w:rsid w:val="00F85646"/>
    <w:rsid w:val="00FC5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uiPriority w:val="99"/>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tabs>
        <w:tab w:val="clear" w:pos="1238"/>
        <w:tab w:val="num" w:pos="720"/>
      </w:tabs>
      <w:ind w:left="720"/>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GuideSpec">
    <w:name w:val="Guide Spec"/>
    <w:basedOn w:val="Normal"/>
    <w:link w:val="GuideSpecChar"/>
    <w:qFormat/>
    <w:rsid w:val="00267AD0"/>
    <w:rPr>
      <w:rFonts w:ascii="Helvetica" w:hAnsi="Helvetica"/>
      <w:sz w:val="20"/>
      <w:szCs w:val="20"/>
    </w:rPr>
  </w:style>
  <w:style w:type="character" w:customStyle="1" w:styleId="GuideSpecChar">
    <w:name w:val="Guide Spec Char"/>
    <w:link w:val="GuideSpec"/>
    <w:rsid w:val="00267AD0"/>
    <w:rPr>
      <w:rFonts w:ascii="Helvetica" w:eastAsia="Times New Roman" w:hAnsi="Helvetica"/>
    </w:rPr>
  </w:style>
  <w:style w:type="paragraph" w:customStyle="1" w:styleId="A">
    <w:name w:val="A."/>
    <w:basedOn w:val="GuideSpec"/>
    <w:link w:val="AChar"/>
    <w:qFormat/>
    <w:rsid w:val="00267AD0"/>
    <w:pPr>
      <w:ind w:left="1440" w:hanging="720"/>
    </w:pPr>
  </w:style>
  <w:style w:type="character" w:customStyle="1" w:styleId="AChar">
    <w:name w:val="A. Char"/>
    <w:link w:val="A"/>
    <w:rsid w:val="00267AD0"/>
    <w:rPr>
      <w:rFonts w:ascii="Helvetica" w:eastAsia="Times New Roman" w:hAnsi="Helvetica"/>
    </w:rPr>
  </w:style>
  <w:style w:type="character" w:styleId="Emphasis">
    <w:name w:val="Emphasis"/>
    <w:qFormat/>
    <w:rsid w:val="00267AD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uiPriority w:val="99"/>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tabs>
        <w:tab w:val="clear" w:pos="1238"/>
        <w:tab w:val="num" w:pos="720"/>
      </w:tabs>
      <w:ind w:left="720"/>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GuideSpec">
    <w:name w:val="Guide Spec"/>
    <w:basedOn w:val="Normal"/>
    <w:link w:val="GuideSpecChar"/>
    <w:qFormat/>
    <w:rsid w:val="00267AD0"/>
    <w:rPr>
      <w:rFonts w:ascii="Helvetica" w:hAnsi="Helvetica"/>
      <w:sz w:val="20"/>
      <w:szCs w:val="20"/>
    </w:rPr>
  </w:style>
  <w:style w:type="character" w:customStyle="1" w:styleId="GuideSpecChar">
    <w:name w:val="Guide Spec Char"/>
    <w:link w:val="GuideSpec"/>
    <w:rsid w:val="00267AD0"/>
    <w:rPr>
      <w:rFonts w:ascii="Helvetica" w:eastAsia="Times New Roman" w:hAnsi="Helvetica"/>
    </w:rPr>
  </w:style>
  <w:style w:type="paragraph" w:customStyle="1" w:styleId="A">
    <w:name w:val="A."/>
    <w:basedOn w:val="GuideSpec"/>
    <w:link w:val="AChar"/>
    <w:qFormat/>
    <w:rsid w:val="00267AD0"/>
    <w:pPr>
      <w:ind w:left="1440" w:hanging="720"/>
    </w:pPr>
  </w:style>
  <w:style w:type="character" w:customStyle="1" w:styleId="AChar">
    <w:name w:val="A. Char"/>
    <w:link w:val="A"/>
    <w:rsid w:val="00267AD0"/>
    <w:rPr>
      <w:rFonts w:ascii="Helvetica" w:eastAsia="Times New Roman" w:hAnsi="Helvetica"/>
    </w:rPr>
  </w:style>
  <w:style w:type="character" w:styleId="Emphasis">
    <w:name w:val="Emphasis"/>
    <w:qFormat/>
    <w:rsid w:val="00267A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E64C3-2C1E-4782-9401-EDF5CE047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3</Pages>
  <Words>1046</Words>
  <Characters>5964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6997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KORCZYAL</dc:creator>
  <cp:lastModifiedBy>Test</cp:lastModifiedBy>
  <cp:revision>3</cp:revision>
  <cp:lastPrinted>2019-05-16T15:53:00Z</cp:lastPrinted>
  <dcterms:created xsi:type="dcterms:W3CDTF">2019-05-16T15:53:00Z</dcterms:created>
  <dcterms:modified xsi:type="dcterms:W3CDTF">2019-05-16T17:46:00Z</dcterms:modified>
</cp:coreProperties>
</file>